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3" w:lineRule="atLeast"/>
        <w:ind w:left="0" w:right="0" w:firstLine="420"/>
        <w:jc w:val="left"/>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3" w:lineRule="atLeast"/>
        <w:ind w:left="0" w:right="0" w:firstLine="420"/>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南湖新区2021年权责清单（共615项）</w:t>
      </w:r>
    </w:p>
    <w:tbl>
      <w:tblPr>
        <w:tblStyle w:val="9"/>
        <w:tblpPr w:leftFromText="180" w:rightFromText="180" w:vertAnchor="text" w:horzAnchor="page" w:tblpX="931" w:tblpY="49"/>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序号</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职权名称</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职权类型</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职权依据</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出版物零售单位和个体工商户设立、变更审批</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《出版管理条例》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中共岳阳市南湖新区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工委宣传部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对宗教团体和宗教活动场所财务情况的监督检查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《宗教事务条例》                                                                                                                              《湖南省宗教事务条例》                                                                                                                          《宗教活动场所财务监督管理办法（试行）》</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岳阳市南湖新区民族</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宗教事务局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对民间信仰活动场所是否依照有关法律、法规、</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规章的规定，建立健全人员、财务等管理制度，其财产收入是否按照有关制度和财务规定，主要用于该场所开展合法正常的活动和兴办公益、慈善事业等的监督检查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《湖南省民间信仰活动场所登记管理办法》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岳阳市南湖新区民族</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宗教事务局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对宗教团体开展活动，宗教活动场所遵守法律、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法规、规章情况，建立和执行场所管理制度情况，登记项目变更情况，以及宗教活动和涉外活动情况的监督检查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《宗教事务条例》                                                                                                                             《湖南省宗教事务条例》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岳阳市南湖新区民族</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宗教事务局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对清真“三食”企业是否违反清真要求的监督检查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 xml:space="preserve">《湖南省生产经营清真“三食”管理办法》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岳阳市南湖新区民族</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宗教事务局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对集中采购机构虚报业绩，隐瞒真实情况行为的</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《政府采购法》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《政府采购法实施条例》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《政府采购货物和服务招标投标管理办法》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《政府采购非招标采购方式管理办法》                                                                                                         《政府采购供应商投诉处理办法》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《政府采购质疑和投诉办法》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岳阳市南湖新区财政局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footerReference r:id="rId3" w:type="default"/>
          <w:pgSz w:w="16838" w:h="11906" w:orient="landscape"/>
          <w:pgMar w:top="1474" w:right="2098" w:bottom="1361" w:left="1984" w:header="851" w:footer="992" w:gutter="0"/>
          <w:pgNumType w:fmt="decimal" w:start="2"/>
          <w:cols w:space="425" w:num="1"/>
          <w:docGrid w:type="lines" w:linePitch="312" w:charSpace="0"/>
        </w:sectPr>
      </w:pPr>
    </w:p>
    <w:tbl>
      <w:tblPr>
        <w:tblStyle w:val="9"/>
        <w:tblpPr w:leftFromText="180" w:rightFromText="180" w:vertAnchor="text" w:horzAnchor="page" w:tblpX="931" w:tblpY="49"/>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中标供应商违反政府采购货物和服务招标投标管理办法行为的处罚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《政府采购法》                                                                                                                               《政府采购法实施条例》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《政府采购货物和服务招标投标管理办法》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《政府采购非招标采购方式管理办法》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《政府采购供应商投诉处理办法》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《政府采购质疑和投诉办法》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被责令限期除治森林病虫害者不除治的，林业部门代为除治</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行政强制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《森林病虫害防治条例》                                                                                                                      《湖南省林业有害生物防治检疫条例》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森林植被恢复费征收</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《中华人民共和国森林法》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对农村饮水安全工程的监督检查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《湖南省农村饮水安全项目建设管理办法》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水土保持监督检查       </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《中华人民共和国水土保持法》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《湖南省实施〈中华人民共和国水土</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保持法〉办法》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水利行业安全生产监督检查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《中华人民共和国安全生产法》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《水利工程建设安全生产管理规定》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外来物种监督管理</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《湖南省外来物种管理条例》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水生野生植物保护监督</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《中华人民共和国野生植物保护条例》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《农业野生植物保护办法》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基本农田保护情况的检查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《中华人民共和国基本农田保护条例》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《湖南省基本农田保护条例》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渔业法律、法规实施的检查监督</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《渔业法》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《湖南渔业条例》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对义务植树和全面绿化情况进行检查验收</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《湖南省全民义务植树实施细则》</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《湖南省人民政府办公厅关于印发湖南省林业厅主要职责内设机构和人员编制规定的通知》</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占用征用林地现场查验</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《占用征用林地审核审批管理办法》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安全生产监督检查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《中华人民共和国安全生产法》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对森林防火区内有关单位的森林防火组织建设、</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森林防火责任制落实、森林防火设施建设等情况</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进行检查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《森林防火条例》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森林防火期内，对进入森林防火区的车辆和人员</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进行森林防火检查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《森林防火条例》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森林火灾隐患及重点森林消防单位检查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《森林防火条例》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公益林管护情况检查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《国家级公益林区划界定办法》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《湖南省公益林区划界定办法》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对陆生野生动植物及其产品的猎采、购销、贮运、加工、经营情况监督</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《中华人民共和国野生植物保护条例》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《中华人民共和国陆生野生动物保护实施条例》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《湖南省野生动植物资源保护条例》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农业委员会</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企业设立、变更、注销登记</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《中华人民共和国公司法》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《中华人民共和国个人独资企业法》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《中华人民共和国合伙企业法》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《中华人民共和国外商投资法》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《中华人民共和国企业法人登记管理条例》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《中华人民共和国外商投资法实施条例》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《中华人民共和国合伙企业登记管理办法》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个体工商户设立、变更、注销登记</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《个体工商户条例》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农民专业合作社设立、变更、注销登记</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中华人民共和国农民专业合作社法》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《农民专业合作社登记管理条例》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食品（含保健食品）经营许可</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《中华人民共和国食品安全法》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股权出质的设立</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《中华人民共和国民法典》</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《股权出质登记办法》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对企业名称争议的裁决</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行政裁决</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《企业名称登记管理规定》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小餐饮经营许可证</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《湖南省食品生产加工小作坊小餐饮</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和食品摊贩管理条例》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未经批准擅自从事认证活动的处罚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《中华人民共和国认证认可条例》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计量检定人员伪造、篡改数据、报告、证书或技术档案等资料，违反计量检定规程开展计量检定，</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使用未经考核合格的计量标准开展计量检定，变造、倒卖、出租、出借或者以其他方式非法转让《计量检定员证》或《注册计量师注册证》的处罚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《计量检定人员管理办法》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在棉花、麻类纤维、絮用纤维、茧丝、毛绒纤维收购、加工、销售、经营、承储活动中掺杂掺假、</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以次充好、以假充真的处罚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《中华人民共和国产品质量法》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《絮用纤维制品质量监督管理办法》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《棉花质量监督管理条例》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《麻类纤维质量监督管理办法》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《毛绒纤维质量监督管理办法》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茧丝的包装、标注标识、质量凭证、质量、数量</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违反规定的处罚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《茧丝质量监督管理办法》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对生产、进口、销售不符合强制性能源效率标准的用能产品、设备，未按照规定配备、使用能源计量器具的处罚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《中华人民共和国节约能源法》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用能单位未按照规定配备、使用能源计量器具的</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《节约能源法》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对经营单位未依法取得批准，擅自从事有关涉及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安全生产活动的行为的处罚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《国务院关于特大安全事故行政责任追究的规定》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对伪造、盗用、倒卖强制检定印、证的处罚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《中华人民共和国计量法实施细则》</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《计量违法行为处罚细则》</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《法定计量检定机构监督管理办法》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对网络商品经营者、有关服务经营者未按要求公示营业执照相关信息及未报送经营统计资料行为的</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《网络交易管理办法》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系统成员未按照要求办理商品条码变更、续展和</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注销手续的处罚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《湖南省商品条码管理办法》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对销售未注明再利用、再制造、或翻新的产品的</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《中华人民共和国循环经济促进法》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未建立健全茧丝入库、出库质量检查验收制度、</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未按照国家规定维护、保养承储设施的处罚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《茧丝质量监督管理办法》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使用按国家规定应当淘汰、报废的生产设备生产</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生丝的处罚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《茧丝质量监督管理办法》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对电梯制造单位未按照规范进行电梯检验、调试，发现事故隐患未及时告知电梯使用单位、特种设备安全监督管理部门的处罚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《中华人民共和国特种设备安全法》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《特种设备安全监察条例》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个体工商户制造、修理国家规定范围以外的计量</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器具或者不按照规定场所从事经营活动的处罚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《中华人民共和国计量法实施细则》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絮用纤维制品标识不符合规定的处罚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《絮用纤维制品质量监督管理办法》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《中华人民共和国产品质量法》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对销售或者在经营活动中使用未取得生产许可证的列入目录产品的处罚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《中华人民共和国工业产品生产许可证管理条例》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对认证机构接受可能对认证活动的客观公正产生</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影响的资助，从事可能对认证活动的客观公正产生影响的产品开发、营销等活动，与认证委托人存在</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资产、管理方面的利益关系的处罚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《中华人民共和国认证认可条例》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对拒绝接受依法进行的产品质量监督检查的处罚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《中华人民共和国产品质量法》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《流动领域商品质量抽查检验办法》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特种设备使用单位使用使用未取得许可生产，未经检验或者检验不合格的特种设备，或者国家明令</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淘汰、已经报废的特种设备等行为的处罚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《中华人民共和国特种设备安全法》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非法印制、伪造、涂改、倒卖、出租、出借《特种设备作业人员证》，或者使用非法印制、伪造、</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涂改、倒卖、出租、出借《特种设备作业人员证》的处罚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《特种设备作业人员监督管理办法》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违章指挥特种设备作业；作业人员违反特种设备的操作规程和有关的安全规章制度操作，或者在作业过程中发现事故隐患或者其他不安全因素未立即向现场管理人员和单位有关负责人报告，用人单位</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未给予批评教育或者处分的处罚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《特种设备作业人员监督管理办法》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对特种设备使用单位未按规定办理使用登记等行为的处罚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《中华人民共和国特种设备安全法》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对取得许可、核准的特种设备生产单位、检验检测机构未按要求办理许可证变更手续，不符合规定要求仍继续从事相关活动，未按规定要求生产、检验检测设备，伪造、变造、出租、出借、转让</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许可证书或者监督检验报告的处罚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《特种设备安全监察条例》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对擅自收购、销售、交换和留用金银，私自熔化、销毁、占有出土无主金银，未经批准私自经营、擅自改变经营范围，将金银计价使用、私相买卖、</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借贷抵押等行为的处罚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《中华人民共和国金银管理条例》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对非法买卖、装帧、经营流通人民币行为的处罚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《中华人民共和国人民币管理条例》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对在产品中掺杂、掺假，以假充真，以次充好，</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或者以不合格产品冒充合格产品的处罚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《中华人民共和国产品质量法》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《棉花质量监督管理条例》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《茧丝质量监督管理办法》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《毛绒纤维质量监督管理办法》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《麻类纤维质量监督管理办法》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《食品生产加工企业质量安全监督管理</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实施细则（试行）》</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《絮用纤维制品质量监督管理办法》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《絮用纤维制品质量监督管理办法》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31" w:right="2098" w:bottom="130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在麻类纤维经营活动中掺杂掺假、以假充真、以次充好的处罚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《麻类纤维质量监督管理办法》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对无照开办集贸市场或者不按照规定办理变更、</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注销手续的处罚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《湖南省城乡集贸市场管理条例》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对直销企业或其经营情况等内容发生重大改变而</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未申请批准的行为的处罚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《直销管理条例》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未停止生产销售存在缺陷的儿童玩具的处罚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《儿童玩具召回管理规定》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未依法向社会公布有关儿童玩具缺陷等信息、通知销售者停止销售存在缺陷的儿童玩具、通知消费者停止消费存在缺陷的儿童玩具，未实施主动召回的处罚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《儿童玩具召回管理规定》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经营销售残次计量器具零配件的处罚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《中华人民共和国计量法实施细则》</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《计量违法行为处罚细则》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使用非法定计量单位的处罚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《中华人民共和国计量法实施细则》</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《计量违法行为处罚细则》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生产、进口、销售国家明令淘汰的用能产品、设备的，使用伪造的节能产品认证标志或者冒用节能</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产品认证标志的处罚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《中华人民共和国节约能源法》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对使用军服和中国人民解放军曾经装备的制式服装从事经营活动，或者以“军需”、“军服”、“军品”等用语招揽顾客的行为的处罚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《军服管理条例》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检验机构和检验人员从事与其检验的列入目录产品相关的生产、销售活动，或者以其名义推荐或者</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监制、监销其检验的列入目录产品的的处罚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《中华人民共和国工业产品生产许可证</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管理条例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特种设备设计文件未经鉴定，擅自用于制造的处罚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《中华人民共和国特种设备安全法》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对定期检验不合格应予报废的气瓶，未进行破坏性处理而直接退回气瓶送检单位或者转卖给其他单位或个人的处罚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《气瓶安全监察规定》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气瓶充装单位充装非自有产权气瓶、再次充装</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非重复充装气瓶、错装或超装等情形的处罚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《气瓶安全监察规定》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销售无制造许可证单位制造的气瓶或者销售未经许可的充装单位充装的瓶装气体；收购、销售未经破坏性处理的报废气瓶或者使用过的非重复充装气瓶以及其他不符合安全要求的气瓶的处罚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《气瓶安全监察规定》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部门和企业、事业单位的各项最高计量标准，未经考核合格而开展计量检定的处罚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《中华人民共和国计量法实施细则》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不按照国家标准和技术规范排除异性纤维和其他有害物质后确定所收购棉花的类别、等级、数量，</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或者对所收购的超出国家规定水分标准的棉花不进行技术处理，或者对所收购的棉花不分类别、等级</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置放的处罚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《棉花质量监督管理条例》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生产大型机电设备、机动运输工具等未标注产品</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材料成分或者不如实标注的处罚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《中华人民共和国清洁生产促进法》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对公司在合并、分立、减少注册资本或者进行清算时，不通知或公告债权人、隐匿财产等侵害债权人利益的行为的处罚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《中华人民共和国公司法》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《中华人民共和国公司登记管理条例》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对广告经营者、广告发布者未按国家有关规定建立、健全广告业务管理制度，未对广告内容进行核对</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行为的处罚 　 </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《中华人民共和国广告法》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絮用纤维制品生产者未按规定进行原料进货检查</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验收和登记的处罚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《絮用纤维制品质量监督管理办法》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对合伙企业未依照规定办理清算人成员名单备案的行为的处罚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《中华人民共和国合伙企业登记管理办法》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对侵犯他人主体名称行为的处罚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《个体工商户名称登记管理办法》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对伪造、变造、涂改、出租、出借、冒用、买卖或者转让认证证书、标志，转让或者倒卖认证标志的处罚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《无公害农产品管理办法》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《认证证书和认证标志管理办法》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《有机产品认证管理办法》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《强制性产品认证管理规定》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对认证及认证培训、咨询机构对其执业人员未实施有效管理，纵容、唆使导致其执业人员违法违规的处罚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《认证及认证培训、咨询人员管理办法》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混淆使用认证证书和认证标志的处罚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《认证证书和认证标志管理办法》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获证产品及其销售包装上标注的认证证书所含内容与认证证书内容不一致，未按照规定使用认证标志的处罚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《强制性产品认证管理规定》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对未经登记，擅自设立代表机构或者从事代表机构业务活动，代表机构违反外国企业常驻代表机构登记管理条例规定从事营利性活动的处罚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《外国企业常驻代表机构登记管理条例》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对电梯、客运索道、大型游乐设施的运营使用单位未设置安全管理机构或者配备安全管理人员，未例行安全检查和试运行的，未将安全使用说明、注意事项和警示标志置于显著位置的处罚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《中华人民共和国特种设备安全法》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对未经许可从事特种设备生产、设计、制造、安装、改造活动的处罚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《中华人民共和国特种设备安全法》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《小型和常压热水锅炉安全监察规定》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商品条码的编码、设计和印刷不符合《商品条码》（GB12904）等国家相关标准的处罚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《湖南省商品条码管理办法》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种设备生产单位不再具备生产条件、生产许可证已经过期或者超出许可范围生产的；明知特种设备存在同一性缺陷，未立即停止生产并召回；生产、销售、交付国家明令淘汰的特种设备；涂改、倒卖、出租、出借生产许可证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《中华人民共和国特种设备安全法》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特种设备经营单位销售、出租未取得许可生产，未经检验或者检验不合格的特种设备的；销售、出租国家明令淘汰、已经报废的特种设备，或者未按照安全技术规范的要求进行维护保养的特种设备等</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《中华人民共和国特种设备安全法》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汽车产品修理者违反规定开展修理活动的处罚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《家用汽车产品修理、更换、退货责任规定》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销售失效、变质的产品的处罚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《中华人民共和国产品质量法》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《中华人民共和国消费者权益保护法》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《侵害消费者权益行为处罚办法》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对未经许可，擅自从事电梯维护保养，电梯的维护保养单位未按照本法规定以及安全技术规范的要求进行电梯维护保养的处罚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《中华人民共和国特种设备安全法》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电梯的维护保养单位未按照规定以及安全技术规范的要求，进行电梯维护保养的的处罚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《中华人民共和国特种设备安全法》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擅自动用、调换、转移、损毁被查封、扣押财物的处罚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《中华人民共和国工业产品生产许可证</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经销的商品印有未经核准注册、备案或者伪造的</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商品条码的处罚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《商品条码管理办法》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伪造、冒用、转让、买卖无公害农产品产地认定</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证书、产品认证证书和标志的处罚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《无公害农产品管理办法》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对虚报注册资本、提交虚假材料或者采取其他欺诈手段隐瞒重要事实取得公司登记的行为的处罚　</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《中华人民共和国公司法》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《中华人民共和国公司登记管理条例》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加油站经营者使用未经检定、超过检定周期或者</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经检定不合格的计量器具的处罚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《加油站计量监督管理办法》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生产、销售、进口不符合强制性标准产品的处罚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《中华人民共和国标准化法》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对企业生产条件、检验手段、生产技术或者工艺发生变化未按规定办理重新审查手续，取得食品生产许可证的企业名称发生变化未按照规定办理变更</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手续的处罚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《中华人民共和国工业产品生产许可证</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管理条例》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《食品生产加工企业质量安全监督管理</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实施细则（试行）》</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对广告发布单位擅自从事广告发布业务的行为的</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处罚 </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《中华人民共和国广告法》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《广告发布登记管理规定》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伪造、冒用《计量检定员证》或者《注册计量师</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注册证》的处罚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《计量检定人员管理办法》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未按规定配备与生产相适应的顶焦度、透过率和厚度等计量检测设备的的处罚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《眼镜制配计量监督管理办法》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配备的计量器具不具有制造计量器具许可证标志、编号、产品合格证的处罚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《眼镜制配计量监督管理办法》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集市主办者未将计量器具登记造册、使用禁止的、限制使用的检定或经检定不合格的器具、不设置</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公平秤的处罚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《眼镜制配计量监督管理办法》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起重机械制造单位将主要受力结构件全部委托加工或者购买、部分委托加工或购买无资质制造单位加工或者购买其加工的主要受力结构件并用于起重</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机械制造的处罚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《眼镜制配计量监督管理办法》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起重机械制造单位采用不符合安全技术规范要求的设计文件的处罚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《起重机械安全监察规定》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起重机械使用单位发生变更，原使用单位未及时</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办理使用登记注销的处罚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《起重机械安全监察规定》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拆卸起重机械未制定周密的拆卸作业指导书，</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未按照拆卸作业指导书的要求进行施工的处罚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《起重机械安全监察规定》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使用无原使用单位的使用登记注销证明的起重机械的处罚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《起重机械安全监察规定》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未按规定采取有效措施，未按照认证证书确定的产品范围和数量销售有机产品，保证有机产品的生产和销售数量的一致性的处罚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《有机产品认证管理办法》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有机配料含量低于95％的加工产品实施有机产品认证的处罚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《有机产品认证管理办法》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未按照规定在产品或者产品包装及标签上标注</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“有机”、“有机配料生产”字样的处罚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《有机产品认证管理办法》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对无照从事房地产中介服务行为的处罚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《中华人民共和国城市房地产管理法》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使用不合格的计量器具或者破坏计量器具准确度和伪造数据，给国家和消费者造成损失的处罚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《中华人民共和国计量法》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在收购、加工、销售棉花、麻类纤维、毛绒纤维</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活动中违规行为的处罚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《棉花质量监督管理条例》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《麻类纤维质量监督管理办法》                                                                                                     《毛绒纤维质量监督管理办法》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销售毛绒纤维违反规定的处罚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《毛绒纤维质量监督管理办法》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使用国家明令禁止的棉花加工设备的处罚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《棉花质量监督管理条例》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从事毛绒纤维加工活动使用国家明令禁用的加工</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设备的处罚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《毛绒纤维质量监督管理办法》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违反规定加工麻类纤维的处罚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《麻类纤维质量监督管理办法》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不按照国家标准分拣、排除异性纤维和其他有害物质，不按照国家标准对棉花分等级加工、进行包装并标注标识，或者不按照国家标准成包组批放置的处罚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《棉花质量监督管理条例》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伪造絮用纤维制品产地，伪造或冒用他人的厂名、厂址的处罚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《絮用纤维制品质量监督管理办法》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《中华人民共和国产品质量法》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对超期限或者范围生产、销售或使用粘土砖的行为的处罚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《中华人民共和国循环经济促进法》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单位和个人制造、销售、使用以欺骗消费者为目的的计量器具的处罚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《中华人民共和国计量法》                                                                                                                         《中华人民共和国计量法实施细则》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未建立棉花入库、出库质量检查验收制度，或者入库、出库的国家储备棉实物与公证检验证书、标志不符，或者不按照国家规定维护、保养承储设施致使国家储备棉质量变异，或者将未经公证检验的</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棉花作为国家储备棉入库、出库的处罚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《棉花质量监督管理条例》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对危险化学品包装物、容器生产企业销售未经检验或者经检验不合格的危险化学品包装物、容器的</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《危险化学品安全管理条例》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对认证机构以及与认证有关的检查机构、实验室未经指定擅自从事列入目录产品的认证以及与认证</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有关的检查、检测活动的处罚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《中华人民共和国认证认可条例》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专业纤维检验机构等具有法定资质的产品质量检验机构进行絮用纤维制品质量检验，不执行相关标准、技术规范和有关规定，不客观、公正、及时地出具检验结果的处罚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《絮用纤维制品质量监督管理办法》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《中华人民共和国产品质量法》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将禁止销售的产品用于经营性服务的行为的处罚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《中华人民共和国产品质量法》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伪造、变造许可证证书、生产许可证标志和编号的处罚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《中华人民共和国工业产品生产许可证管理条例》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制造、销售未经型式批准或样机试验合格的计量</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器具新产品的处罚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《中华人民共和国计量法实施细则》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对销售、收购活动中超过国家规定使用的计量器具极限误差的处罚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《商品量计量违法行为处罚规定》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家用汽车产品产品合格证或相关证明以及产品使用说明书、三包凭证、维修保养手册等随车文件未按要求提供和未向质检部门备案、更新备案的处罚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《家用汽车产品修理、更换、退货责任规定》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生产者未向国家市场监督管理总局备案生产者基本信息、车型信息、约定的销售和修理网点资料、产品使用说明书、三包凭证、维修保养手册、三包责任争议处理和退换车信息等家用汽车产品三包有关信息，</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并在信息发生变化时未及时更新备案的处罚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《家用汽车产品修理、更换、退货责任规定》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生产、销售、使用劣质生活用絮用纤维制品的处罚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《絮用纤维制品质量监督管理办法》                                                                                                              《中华人民共和国产品质量法》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《中华人民共和国产品质量法》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对伪造、变造、冒用棉花、茧丝、毛绒纤维、麻类纤维质量凭证、标识、公证检验证书、公证检验</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标志等证书的处罚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《棉花质量监督管理条例》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《茧丝质量监督管理办法》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《毛绒纤维质量监督管理办法》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《麻类纤维质量监督管理办法》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棉花经营者伪造、变造、冒用棉花质量凭证等情节严重的处罚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w:t>
            </w:r>
            <w:bookmarkStart w:id="0" w:name="_GoBack"/>
            <w:bookmarkEnd w:id="0"/>
            <w:r>
              <w:rPr>
                <w:rFonts w:hint="eastAsia" w:ascii="仿宋" w:hAnsi="仿宋" w:eastAsia="仿宋" w:cs="仿宋"/>
                <w:i w:val="0"/>
                <w:iCs w:val="0"/>
                <w:color w:val="000000"/>
                <w:kern w:val="0"/>
                <w:sz w:val="24"/>
                <w:szCs w:val="24"/>
                <w:u w:val="none"/>
                <w:lang w:val="en-US" w:eastAsia="zh-CN" w:bidi="ar"/>
              </w:rPr>
              <w:t>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《棉花质量监督管理条例》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《茧丝质量监督管理办法》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《毛绒纤维质量监督管理办法》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《麻类纤维质量监督管理办法》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对登记中隐瞒真实情况、弄虚作假或者未经核准</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登记注册擅自开业的行为的处罚　　</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《中华人民共和国企业法人登记管理条例》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《中华人民共和国企业法人登记管理条例实施细则》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生产、销售的定量包装商品计量不合格的处罚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《定量包装商品计量监督管理办法》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销售者销售家用汽车产品未向消费者交付合格的</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家用汽车产品以及发票等情形的处罚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《家用汽车产品修理、更换、退货责任规定》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对违反商品条码管理规定的处罚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《商品条码管理办法》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《湖南省商品条码管理办法》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境外认证机构未经批准在国境内设立代表机构以及经批准设立的境外认证机构代表机构在国境内从事认证活动的处罚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《中华人民共和国认证认可条例》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制造、修理的计量器具未经出厂检定或者经验定</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不合格而出厂的处罚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《中华人民共和国计量法》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《中华人民共和国计量法实施细则》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经营者实施足以引人误认为是他人商品或者与他人存在特定联系的混淆行为的处罚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《中华人民共和国反不正当竞争法》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《中华人民共和国商标法》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不按规定收购、保证茧丝质量的处罚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《茧丝质量监督管理办法》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使用店内条码替换或者覆盖商品条码、未按标准</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使用店内条码的处罚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《湖南省商品条码管理办法》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生产、销售不符合保障人体健康和人身、财产安全的国家标准、行业标准的产品的处罚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《中华人民共和国产品质量法》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《中华人民共和国大气污染防治法》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列入目录的产品经过认证后 ，不按照法定条件、</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要求从事生产经营活动或者生产、销售不符合法定要求的产品的处罚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《强制性产品认证管理规定》</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《国务院关于加强食品等产品安全监督</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管理的特别规定》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不按照法定条件、要求从事生产经营活动或者生产、销售不符合法定要求产品的的处罚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《国务院关于加强食品等产品安全监督</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管理的特别规定》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擅自使用他人已经登记注册的企业名称或者有其他侵犯他人企业名称专用权行为的处罚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《企业名称登记管理规定》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棉花、麻类纤维、茧丝、毛绒纤维经营者隐匿、</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转移、损毁被查封、扣押的物品的处罚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《棉花质量监督管理条例》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《茧丝质量监督管理办法》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《毛绒纤维质量监督管理办法》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《麻类纤维质量监督管理办法》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棉花经营者在棉花经营活动中掺杂掺假、以次充好、以假充真的处罚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《棉花质量监督管理条例》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认证证书注销、撤销或者暂停期间，不符合认证要求的产品，继续出厂、销售、进口或者在其他经营活动中使用的处罚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《强制性产品认证管理规定》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对发布违规医疗器械广告行为的处罚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《中华人民共和国广告法》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《医疗器械广告审查发布标准》</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对危险化学品生产企业、经营企业违规购销行为的处罚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《危险化学品安全管理条例》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对特种设备的制造、安装、改造、重大修理以及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锅炉清洗过程未经监督检验的处罚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《中华人民共和国特种设备安全法》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《特种设备安全监察条例》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侵犯特殊标志所有人权益的处罚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《特殊标志管理条例》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《亚洲运动会标志保护办法》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《世界博览会标志保护条例》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认证机构、检查机构、实验室超范围、未按程序、聘用未经注册的人员从事认证活动等行为的处罚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《中华人民共和国认证认可条例》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产品质量检验机构、认证机构伪造检验结果或者</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出具虚假证明的处罚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《中华人民共和国产品质量法》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对拒绝监督检查或者在接受监督检查中弄虚作假</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《中华人民共和国企业法人登记管理条例实施细则》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认证机构发现其认证的产品、服务、管理体系不能持续符合认证要求，不及时暂停其使用认证证书和认证标志，或者不及时撤销认证证书或者停止其</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使用认证标志的处罚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《认证证书和认证标志管理办法》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特种设备生产、经营、使用单位或检验、检测机构拒不接受安监部门监督检查或者擅自动用、调换、转移、损毁被查封、扣押的特种设备或者其主要</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部件的处罚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《中华人民共和国特种设备安全法》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假冒、伪造或者转让农药登记证或者农药临时登记证、农药登记证号或者农药临时登记证号、农药生产许可证或者农药生产批准文件、农药生产许可</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证号或者农药生产批准文件号的处罚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《中华人民共和国农药管理条例》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对移动式压力容器、气瓶充装单位未按规定进行充装检查、记录，对不符合安全技术规范要求的移动式压力容器和气瓶进行充装以及擅自从事相关充装活动的处罚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《中华人民共和国特种设备安全法》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《特种设备安全监察条例》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委托未取得与委托加工产品项目相应的制造计量器具许可的单位或个人加工计量器具的处罚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《中华人民共和国计量法》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《计量违法行为处罚细则》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对伪造、冒用、变造、倒卖、出租、出借或者以其他方式非法转让制造、修理计量器具许可证书及其标志和编号的处罚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《中华人民共和国计量法》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《计量违法行为处罚细则》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对销售未取得制造、修理计量器具许可的产品的</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《中华人民共和国计量法》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《计量违法行为处罚细则》</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《制造、修理计量器具许可监督管理办法》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对提交虚假文件或者采取其他欺骗手段，取得合伙企业登记的行为的处罚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《中华人民共和国合伙企业法》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《外商投资合伙企业登记管理规定》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进口或销售未经型式批准的计量器具的处罚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《中华人民共和国计量法实施细则》</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《中华人民共和国进口计量器具监督</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违法接受并使用他人提供的许可证证书、生产许可证标志和编号的处罚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《中华人民共和国工业产品生产许可证</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对特种设备生产、经营、使用单位未按规定配备</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安全管理、检测和作业人员，未对相关人员进行</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安全教育和技能培训的处罚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《中华人民共和国特种设备安全法》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《特种设备安全监察条例》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特种设备检验、检测机构的检验、检测人员同时在两个以上检验、检测机构中执业的处罚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《中华人民共和国特种设备安全法》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对未经许可，擅自从事锅炉、压力容器、电梯、起重机械、客运索道、大型游乐设施、场（厂）内</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专用机动车辆的维修或者日常维护保养的处罚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《特种设备安全监察条例》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《特种设备作业人员监督管理办法》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销售定量包装商品或者零售商品的实际量与标注量或者实际量与贸易结算量不符，计量偏差超过规定的处罚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《商品量计量违法行为处罚规定》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对违反《特种设备质量监督与安全监察规定》并</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拒绝按照特种设备安全监察机构发出的《特种设备安全监察意见通知书》进行整改的处罚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《特种设备质量监督与安全监察规定》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对明知或应知法律规定禁止生产、销售的产品而为其提供运输、保管、仓储等便利条件，为以假充真的产品提供制假生产技术的行为处罚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《中华人民共和国产品质量法》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对制造、销售和进口国务院规定废除的非法定计量单位的计量器具或者国务院禁止使用的其它计量器具的处罚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《中华人民共和国计量法实施细则》</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《中华人民共和国进口计量器具监督管理办法实施细则》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对社会公用计量标准，经检查达不到原考核条件的处罚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《计量违法行为处罚细则》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生产者未在规定时间内申请注册商品条码并在产品标识上标注商品条码的处罚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《湖南省商品条码管理办法》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汽车产品生产者未停止生产、销售或者进口缺陷汽车产品，隐瞒缺陷情况，经责令召回拒不召回的</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《缺陷汽车产品召回管理条例》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毛绒纤维经营者未建立健全毛绒纤维入库质量</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验收、出库质量检查制度的处罚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《毛绒纤维质量监督管理办法》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对列入目录的产品未经认证，擅自出厂、销售、</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进口或者在其他经营活动中使用的处罚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《中华人民共和国认证认可条例》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《强制性产品认证管理规定》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伪造或者冒用防伪技术评审、防伪技术产品生产</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许可及防伪注册登记等证书的处罚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《中华人民共和国产品质量法》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《中华人民共和国消费者权益保护法》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《侵害消费者权益行为处罚办法》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《中华人民共和国节约能源法》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伪造产品产地，伪造或者冒用他人厂名、厂址，</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伪造或者冒用认证标志、名优标志等质量标志的</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《中华人民共和国产品质量法》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《中华人民共和国消费者权益保护法》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《侵害消费者权益行为处罚办法》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定量包装商品生产者未经备案，擅自使用计量保证能力合格标志的以及违反要求的处罚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《定量包装商品计量监督管理办法》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社会公正计量行（站）用于计量检测的计量器具，未按规定检定或经检定不合格继续使用的处罚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《社会公正计量行（站）监督管理办法》                                                                                                         《中华人民共和国计量法实施细则》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销售的棉花没有质量凭证，或者其包装、标识不符合国家标准，或者质量凭证、标识与实物不符，</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或者经公证检验的棉花没有公证检验证书、国家</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储备棉没有粘贴公证检验标志的处罚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《棉花质量监督管理条例》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对未履行三包义务行为的处罚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《中华人民共和国消费者权益保护法》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《侵害消费者权益行为处罚办法》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《农业机械产品修理、更换、退货责任规定》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企业试生产的产品未经出厂检验合格或者未在产品或者包装、说明书标明“试制品”即销售的处罚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《中华人民共和国工业产品生产许可证</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管理条例实施办法》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汽车产品生产者未按照规定保存有关汽车产品、</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车主的信息记录，备案有关信息、召回计划，提交有关召回报告的处罚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《缺陷汽车产品召回管理条例》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在拆解或者处置过程中可能造成环境污染的电器</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电子等产品，设计使用列入国家禁止使用名录的</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有毒有害物质的处罚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《中华人民共和国循环经济促进法》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未将营业执照正本置放在经营场所醒目位置的处罚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《中华人民共和国公司登记管理条例》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《中华人民共和国企业法人登记管理条例施行细则》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《中华人民共和国合伙企业登记管理办法》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《外商投资合伙企业登记管理规定》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汽车产品生产者、经营者不配合缺陷调查，生产者未按照已备案的召回计划实施召回或未将召回计划通报销售者的处罚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《缺陷汽车产品召回管理条例》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外国公司擅自在中国境内设立分支机构的处罚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《中华人民共和国公司法》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《中华人民共和国公司登记管理条例》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对认证机构、检查机构、实验室取得境外认可机构认可，未向国务院认证认可监督管理部门备案的</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《中华人民共和国认证认可条例》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发生特种设备安全事故，对负有责任的单位、单位主要负责人、安全管理人员、检测人员和作业人员的处罚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《中华人民共和国特种设备安全法》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特种设备安全管理人员、检测人员和作业人员不履行岗位职责，违反操作规程和有关安全规章制度，造成事故的处罚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《中华人民共和国特种设备安全法》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对特种设备事故发生负有责任的单位的主要负责人未依法履行职责或者负有领导责任的处罚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《中华人民共和国特种设备安全法》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发生特种设备事故不立即组织抢救或者在事故调查处理期间擅离职守或者逃匿，对特种设备事故迟报、谎报或者瞒报的处罚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《中华人民共和国特种设备安全法》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集体企业登记时弄虚作假或者不按规定申请变更登记的；或违反核准登记事项或者超越核准登记的经营范围从事经营活动的；或利用分立、合并、终止和清算等行为抽逃资金、隐匿和私分财产的的处罚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《中华人民共和国城镇集体所有制企业</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条例》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违反规定发送广告或利用互联网发布广告未显著</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标明关闭标志，确保一键关闭的行为的处罚 </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《中华人民共和国广告法》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应当标注能源效率标识而未标注的、未办理能源效率标识备案或标识不合规的以及伪造、冒用能源效率标识或者利用能源效率标识进行虚假宣传的行为的处罚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《中华人民共和国节约能源法》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伪造、冒用能源效率标识或者利用能源效率标识</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进行虚假宣传，情节严重的处罚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《中华人民共和国节约能源法》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对产品标识不符合《中华人民共和国产品质量法》规定的处罚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《中华人民共和国产品质量法》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化妆品生产企业不符合规定卫生要求；直接从事化妆品生产的人员患有不得直接从事化妆品生产活动的疾病，未调离者；化妆品经营单位和个人销售无质量合格标记的、标签、小包装或者说明书不符合规定的化妆品；涂改《化妆品生产企业卫生许可证》者；涂改特殊用途化妆品批准文号者；涂改进口化妆品卫生审查批件或批准文号者；拒绝卫生监督者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《化妆品卫生监督条例实施细则》                                                                                                                 《化妆品卫生监督条例》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生产经营营养成分不符合食品安全标准的专供</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婴幼儿和其他特定人群的主辅食品的处罚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《中华人民共和国食品安全法》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对食品生产经营者在食品中添加药品的行政处罚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《中华人民共和国食品安全法》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医疗器械生产企业未按规定建立医疗器械召回制度等情形的处罚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《医疗器械召回管理办法》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药品生产、经营企业邮售、互联网交易等方式直接向公众销售处方药等的处罚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《药品流通监督管理办法》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生产或者销售不符合国家《化妆品卫生标准》的</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化妆品的处罚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《化妆品卫生监督条例》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事故单位在发生食品安全事故后未进行处置、报告的处罚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《湖南省食品生产加工小作坊和食品摊贩管理条例》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对知道或者应当知道属于《中华人民共和国产品质量法》规定禁止生产、销售的产品而为其提供运输、保管、仓储等便利条件的处罚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《中华人民共和国产品质量法》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对生产国家明令淘汰的产品的，销售国家明令淘汰并停止销售的产品的处罚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《中华人民共和国产品质量法》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对无证生产或生产、销售、进口、使用不合格</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药包材的处罚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《直接接触药品的包装材料和容器管理</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办法》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对生产、销售不符合法定要求的食品等产品处罚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《国务院关于加强食品等产品安全监督</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管理的特别规定》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发生医疗器械生产企业的生产条件发生变化、不再符合医疗器械质量管理体系要求，未依规定整改、停止生产、报告等情形的处罚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《医疗器械监督管理条例》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《医疗器械使用质量监督管理办法》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医疗器械经营企业擅自变更管理人员、注册地址、仓库地址的处罚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《医疗器械生产监督管理办法》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未停止生产销售不安全食品的处罚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《食品召回管理办法》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对生产经营的药品标识、包装、标签、说明书违反规定的处罚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《中华人民共和国药品管理法》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对医疗器械使用单位、生产经营企业和维修服务对机构等不配合食品药品监督管理部门的监督检查，或者拒绝、隐瞒、不如实提供有关情况和资料的</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《医疗器械使用质量监督管理办法》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药品经营企业未按规定建立真实完整的药品购销记录、未凭处方销售药品或者销售的中药材未标明</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产地的处罚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《中华人民共和国药品管理法》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药品生产企业违反不良反应报告和监测管理规定等的处罚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《药品不良反应报告和监测管理办法》                                                                                                              《药品注册管理办法》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未取得《药品生产许可证》、《药品经营许可证》或《医疗机构制剂许可证》生产、经营药品等的</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《中华人民共和国药品管理法》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乳制品销售者不符合乳品质量安全国家标准、存在危害人体健康和生命安全或者可能危害婴幼儿身体健康和生长发育的乳制品，不停止销售、不追回的处罚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《乳品质量安全监督管理条例》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对隐匿、转移、变卖、损毁被查封、扣押的物品的处罚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《中华人民共和国产品质量法》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对未依法办理进口药品登记备案的处罚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《中华人民共和国药品管理法》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对未经许可从事食品生产经营活动，或者未经许可生产</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《中华人民共和国食品安全法》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对食品生产经营者的生产经营条件发生变化未依法处理的处罚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《中华人民共和国食品安全法》                                                                                                                       《国务院关于加强食品等产品安全监督</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管理的特别规定》                                                                                                    《中华人民共和国食品安全法实施条例》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对需要认定的营业执照临时扣留</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行政强制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《中华人民共和国公司登记管理条例》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对有证据表明属于违反《中华人民共和国工业产品生产许可证管理条例》生产、销售或者在经营活动中使用的列入目录产品的查封或扣押</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行政强制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《中华人民共和国工业产品生产许可证</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对进口不符合强制性标准的产品的封存</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行政强制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《中华人民共和国标准化法实施条例》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对涉嫌违反计量法律、法规规定的涉案计量器具的封存</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行政强制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《中华人民共和国计量法实施细则》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对有证据表明不符合安全技术规范要求的或者有其他严重事故隐患、能耗严重超标的特种设备，对流入市场的达到报废条件或者已经报废的特种设备的查封、扣押</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行政强制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《中华人民共和国特种设备安全法》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《特种设备安全监察条例》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有关合同、票据、账簿以及其他有关资料；不符合法定要求的产品，违法使用的原料、辅料、添加剂、农业投入品以及用于违法生产的工具、设备；存在危害人体健康和生命安全重大隐患的生产经营场所的查封、扣押</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行政强制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《国务院关于加强食品等产品安全监督管理的特别规定》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对有证据证明不符合食品安全标准的食品，违法使用的食品原料、食品添加剂、食品相关产品，以及用于违法生产经营或者被污染的工具、设备，违法从事食品生产经营活动的场所的查封、扣押</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行政强制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《中华人民共和国食品安全法》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计量器具监督检查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《中华人民共和国计量法》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对标准的实施进行监督检查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《标准化法》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有机产品认证监督检查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《有机产品认证管理办法》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重要工业产品生产许可证获证企业监督检查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《中华人民共和国工业产品生产许可证</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对特种设备生产、经营、使用单位和检验、检测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机构实施监督检查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《中华人民共和国特种设备安全法》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农资市场巡查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《农业生产资料市场监督管理办法》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对选用未获得生产许可证的防伪技术产品生产企业生产的防伪技术产品、选用未获得防伪注册登记的境外防伪技术产品、在假冒产品上使用防伪技术</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产品的处罚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《产品防伪监督管理办法》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计量工作的监督检查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《中华人民共和国计量法》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《中华人民共和国计量法实施细则》</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《定量包装商品计量监督管理办法》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企业公示信息情况的检查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《企业信息公示暂行条例》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对能源计量情况进行监督检查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《能源计量监督管理办法》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对企业登记等行为的监督</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《中华人民共和国企业法人登记管理条例施行细则》</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《外国（地区）企业在中国境内从事生产</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经营活动登记管理办法》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《外商投资企业授权登记管理办法》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高耗能特种设备节能监管</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《高耗能特种设备节能监督管理办法》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对产品质量的监督检查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《中华人民共和国产品质量法》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《产品质量监督抽查管理办法》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对合同行为的监督</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《中华人民共和国合同法》                                                                                                                   《合同违法行为监督处理办法》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直销企业和直销员及其直销活动的日常监督</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《直销管理条例》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企业名称的监管</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《企业名称登记管理规定》                                                                                                                     《企业名称登记管理实施办法》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监督检查商品量计量和市场计量行为</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《定量包装商品计量监督管理办法》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对流通领域商品的质量抽检</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《中华人民共和国消费者权益保护法》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《流通领域商品质量抽查检验办法》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对能效标识使用情况进行监督检查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《中华人民共和国节约能源法》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《能源效率标识管理办法》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对化妆品生产、经营、使用单位进行监督检查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《化妆品卫生监督条例》                                                                                                                        《化妆品卫生监督条例实施细则》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对医疗器械注册、备案、生产、经营、使用的监督检查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《医疗器械标准管理办法》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《医疗器械生产监督管理办法》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《医疗器械监督管理条例》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对药品、医疗器械流通的监督检查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《湖南省药品和医疗器械流通监督管理</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对药品的研制、生产（含配制）、经营、使用的</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监督检查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《中华人民共和国药品管理法》                                                                                                                 《中华人民共和国药品管理法实施条例》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电子商务平台内经营者身份信息的报送</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《中华人民共和国电子商务法》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企业年报联络员的确认</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《企业信息公示暂行条例》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证照管理事项</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《中华人民共和国外国企业常驻代表机构登记管理条例》                                                                                            《中华人民共和国公司法》                                                                                                                       《中华人民共和国公司登记管理条例》                                                                                                     《中华人民共和国企业法人登记管理条例实施细则》                                                                                                                                      《个人独资企业登记管理办法》                                                                                                                                               《中华人民共和国农民专业合作社登记</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管理条例》                                                                                                    《个体工商户登记管理办法》                                                                                                                                     《外商投资合伙企业登记管理规定》                                                                                                                 《外国（地区）企业在中国境内从事生产</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经营活动登记管理办法》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营业执照遗失补领、换发申请</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《中华人民共和国企业法人登记管理条例实施细则》                                                                                                《中华人民共和国公司登记管理条例》                                                                                                            《中华人民共和国农民专业合作社登记</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管理条例》                                                                                                     《中华人民共和国外国企业常驻代表机构登记管理条例》                                                                                                  《中华人民共和国公司法》                                                                                                                            《个人独资企业登记管理办法》                                                                                                                        《中华人民共和国合伙企业登记管理办法》                                                                                                                 《个体工商户登记管理办法》                                                                                                                         《外国（地区）企业在中国境内从事生产</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经营活动登记管理办法》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市场监督管理局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417" w:right="2098" w:bottom="113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建设项目用地预审</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《中华人民共和国土地管理法》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《中华人民共和国土地管理法实施条例》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w w:val="90"/>
                <w:kern w:val="0"/>
                <w:sz w:val="24"/>
                <w:szCs w:val="24"/>
                <w:u w:val="none"/>
                <w:lang w:val="en-US" w:eastAsia="zh-CN" w:bidi="ar"/>
              </w:rPr>
            </w:pPr>
            <w:r>
              <w:rPr>
                <w:rFonts w:hint="eastAsia" w:ascii="仿宋" w:hAnsi="仿宋" w:eastAsia="仿宋" w:cs="仿宋"/>
                <w:i w:val="0"/>
                <w:iCs w:val="0"/>
                <w:color w:val="000000"/>
                <w:w w:val="90"/>
                <w:kern w:val="0"/>
                <w:sz w:val="24"/>
                <w:szCs w:val="24"/>
                <w:u w:val="none"/>
                <w:lang w:val="en-US" w:eastAsia="zh-CN" w:bidi="ar"/>
              </w:rPr>
              <w:t>《国务院关于深化改革严格土地管理的决定》</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《建设项目用地预审管理办法》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建设项目选址意见书核发</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《中华人民共和国城乡规划法》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建设用地（含临时用地）规划许可证核发</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《中华人民共和国城乡规划法》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建设工程规划类许可证核发</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《中华人民共和国城乡规划法》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建设工程规划核验（验收）</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《中华人民共和国城乡规划法》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新增建设用地土地有偿使用费征收</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《中华人民共和国土地管理法》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土地调查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《中华人民共和国土地管理法》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土地复垦情况检查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《湖南省人民政府关于&lt;规范和推进土地</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复垦工作&gt;的通知》                                                                                           《中华人民共和国土地复垦条例》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国有建设用地储备监督检查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《湖南省国有建设用地储备办法》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地质环境监测监督检查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《地质环境监测管理办法》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矿山地质环境保护与治理恢复义务情况的监督检查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《矿山地质环境保护规定》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自然资源局</w:t>
            </w:r>
          </w:p>
        </w:tc>
      </w:tr>
    </w:tbl>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基本农田保护监管</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《湖南省基本农田保护条例》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从事生活垃圾（含粪便）经营性清扫、收集、运输、处理服务审批</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《城市市容和环境卫生管理条例》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《城市生活垃圾管理办法》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设置大型户外广告及在城市建筑物、设施上悬挂、张贴宣传品审批</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《城市市容和环境卫生管理条例》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燃气经营许可证核发</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《行政许可法》                                             《行政机关公务员处分条例》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燃气经营者改动市政燃气设施审批</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《城镇燃气管理条例》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《国务院关于第六批取消和调整行政审批项目的决定》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临时占用街道两侧和公共场地许可</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《行政许可法》                                             《行政机关公务员处分条例》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权限内占用城市绿地审批</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《行政许可法》                                             《行政机关公务员处分条例》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对用人单位与劳动者建立劳动关系不依法订立劳动合同，逾期不改正的处罚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《湖南省劳动保障监察条例》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对用人单位未制定和公布工资支付制度、未向劳动者提供工资支付清单等违反工资支付监督管理规定的行为的处罚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《湖南省工资支付监督管理办法》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对用人单位无理抗拒、阻挠劳动保障行政执法，不按要求报送书面材料，隐瞒事实真相、出具伪证或者隐匿、毁灭证据，拒不履行劳动保障行政部门的行政处理决定等行为的处罚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《中华人民共和国劳动法》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《社会保险费征缴监督检查办法》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《劳动保障监察条例》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对用人单位有违反劳动保障法律、法规或者规章的行为的调查处理</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《劳动保障监察条例》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对用人单位非法使用童工的处罚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《中华人民共和国劳动法》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《禁止使用童工规定》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对用人单位非法招用未满十六周岁未成年人的处罚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《中华人民共和国劳动法》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《禁止使用童工规定》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娱乐场所招用未成年人的处罚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《中华人民共和国未成年人保护法》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《娱乐场所管理条例》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对克扣或者无故拖欠劳动者工资、延长工作时间</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工资报酬的处罚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《湖南省劳动保障监察条例》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社会保险费征收</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《中华人民共和国社会保险法》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《社会保险费申报缴纳管理规定》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基本养老保险费收缴</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《中华人民共和国社会保险法》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《社会保险费申报缴纳管理规定》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对用人单位实施劳动合同制度情况的监督检查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《劳动合同法》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《劳动保障监察条例》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最低生活保障对象认定、保障金给付</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《社会救助暂行办法》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临时救助对象认定、救助金给付</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《社会救助暂行办法》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城市生活无着的流浪乞讨人员救助管理</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《城市生活无着的流浪乞讨人员救助管理办法》                                                                                                     《城市生活无着的流浪乞讨人员救助管理办法实施细则》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特困人员认定、救助供养金给付</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《社会救助暂行办法》                                                                                                               《国务院关于进一步健全特困人员救助供养制度的意见》</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特殊救济对象补助金给付</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《国务院关于精减退职的老职工生活困难救济问题的通知》                                                                                              《民政部关于精减下放职工退职后发现患矽肺病能否享受百分之四十救济问题的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批复》</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困难残疾人生活补贴和重度残疾人护理补贴</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资格认定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《国务院关于全面建立困难残疾人生活补贴和重度残疾人护理补贴制度的意见》</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老年人福利补贴</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《中华人民共和国老年人权益保障法》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五保对象入农村敬老院的批准</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《农村五保供养工作条例》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《中华人民共和国残疾人证》新办、补办、换领、变更、注销</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《中华人民共和国残疾人证管理办法》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基本养老服务补贴</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《关于做好推进基本养老服务补贴工作的紧急通知》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《关于做好推进基本养老服务补贴工作的通知》</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高龄补贴的审核、管理和给付</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《中华人民共和国老年人权益保障法》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基本养老服务补贴的审核、管理和给付</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《中华人民共和国老年人权益保障法》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特困人员认定和救助供养待遇审核及监督管理</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《社会救助暂行办法》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特困人员入住特困供养机构的批准</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《社会救助暂行办法》                                                                                                                           《湖南省人民政府关于进一步健全特困人员救助供养制度的实施意见》</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孤儿保障对象审核</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《民政部财政部关于发放孤儿基本生活费的通知》</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临时救助对象认定和救助金额审核</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《社会救助暂行办法》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岳阳市南湖新区民政局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对困难残疾人生活补贴和重度残疾人护理补贴对象进行初审</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w w:val="90"/>
                <w:kern w:val="0"/>
                <w:sz w:val="24"/>
                <w:szCs w:val="24"/>
                <w:u w:val="none"/>
                <w:lang w:val="en-US" w:eastAsia="zh-CN" w:bidi="ar"/>
              </w:rPr>
            </w:pPr>
            <w:r>
              <w:rPr>
                <w:rFonts w:hint="eastAsia" w:ascii="仿宋" w:hAnsi="仿宋" w:eastAsia="仿宋" w:cs="仿宋"/>
                <w:i w:val="0"/>
                <w:iCs w:val="0"/>
                <w:color w:val="000000"/>
                <w:w w:val="90"/>
                <w:kern w:val="0"/>
                <w:sz w:val="24"/>
                <w:szCs w:val="24"/>
                <w:u w:val="none"/>
                <w:lang w:val="en-US" w:eastAsia="zh-CN" w:bidi="ar"/>
              </w:rPr>
              <w:t>《国务院关于全面建立困难残疾人生活补贴和重度残疾人护理补贴制度的意见》                                                                            《湖南省人民政府关于全面建立困难残疾人生活补贴和重度残疾人护理补贴制度的实施意见》</w:t>
            </w:r>
            <w:r>
              <w:rPr>
                <w:rFonts w:hint="eastAsia" w:ascii="仿宋" w:hAnsi="仿宋" w:eastAsia="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w w:val="90"/>
                <w:kern w:val="0"/>
                <w:sz w:val="24"/>
                <w:szCs w:val="24"/>
                <w:u w:val="none"/>
                <w:lang w:val="en-US" w:eastAsia="zh-CN" w:bidi="ar"/>
              </w:rPr>
              <w:t>《湖南省困难残疾人生活补贴和重度残疾人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w w:val="90"/>
                <w:kern w:val="0"/>
                <w:sz w:val="24"/>
                <w:szCs w:val="24"/>
                <w:u w:val="none"/>
                <w:lang w:val="en-US" w:eastAsia="zh-CN" w:bidi="ar"/>
              </w:rPr>
              <w:t>护理补贴发放操作办法》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城乡最低生活保障对象初审</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《社会救助暂行办法》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医疗机构设置审批（含港澳台）</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《医疗机构管理条例》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《国务院关于取消和下放50项行政审批</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项目等事项的决定》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医疗机构执业登记</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《医疗机构管理条例》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医师执业注册（含外国医师来华短期行医许可、台湾地区医师在大陆短期行医许可、香港澳门特别行政区医师在内地短期行医许可）</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《医师执业注册管理办法》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护士执业注册</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《护士条例》                                                                                                                                </w:t>
            </w:r>
            <w:r>
              <w:rPr>
                <w:rFonts w:hint="eastAsia" w:ascii="仿宋" w:hAnsi="仿宋" w:eastAsia="仿宋" w:cs="仿宋"/>
                <w:i w:val="0"/>
                <w:iCs w:val="0"/>
                <w:color w:val="000000"/>
                <w:w w:val="90"/>
                <w:kern w:val="0"/>
                <w:sz w:val="24"/>
                <w:szCs w:val="24"/>
                <w:u w:val="none"/>
                <w:lang w:val="en-US" w:eastAsia="zh-CN" w:bidi="ar"/>
              </w:rPr>
              <w:t>《国务院关于取消和下放一批行政许可事项的决定》</w:t>
            </w:r>
            <w:r>
              <w:rPr>
                <w:rFonts w:hint="eastAsia" w:ascii="仿宋" w:hAnsi="仿宋" w:eastAsia="仿宋" w:cs="仿宋"/>
                <w:i w:val="0"/>
                <w:iCs w:val="0"/>
                <w:color w:val="000000"/>
                <w:kern w:val="0"/>
                <w:sz w:val="24"/>
                <w:szCs w:val="24"/>
                <w:u w:val="none"/>
                <w:lang w:val="en-US" w:eastAsia="zh-CN" w:bidi="ar"/>
              </w:rPr>
              <w:t xml:space="preserve">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饮用水供水单位卫生许可</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《中华人民共和国传染病防治法》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公共场所卫生许可</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w w:val="90"/>
                <w:kern w:val="0"/>
                <w:sz w:val="24"/>
                <w:szCs w:val="24"/>
                <w:u w:val="none"/>
                <w:lang w:val="en-US" w:eastAsia="zh-CN" w:bidi="ar"/>
              </w:rPr>
            </w:pPr>
            <w:r>
              <w:rPr>
                <w:rFonts w:hint="eastAsia" w:ascii="仿宋" w:hAnsi="仿宋" w:eastAsia="仿宋" w:cs="仿宋"/>
                <w:i w:val="0"/>
                <w:iCs w:val="0"/>
                <w:color w:val="000000"/>
                <w:w w:val="90"/>
                <w:kern w:val="0"/>
                <w:sz w:val="24"/>
                <w:szCs w:val="24"/>
                <w:u w:val="none"/>
                <w:lang w:val="en-US" w:eastAsia="zh-CN" w:bidi="ar"/>
              </w:rPr>
              <w:t xml:space="preserve">《公共场所卫生管理条例》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w w:val="90"/>
                <w:kern w:val="0"/>
                <w:sz w:val="24"/>
                <w:szCs w:val="24"/>
                <w:u w:val="none"/>
                <w:lang w:val="en-US" w:eastAsia="zh-CN" w:bidi="ar"/>
              </w:rPr>
            </w:pPr>
            <w:r>
              <w:rPr>
                <w:rFonts w:hint="eastAsia" w:ascii="仿宋" w:hAnsi="仿宋" w:eastAsia="仿宋" w:cs="仿宋"/>
                <w:i w:val="0"/>
                <w:iCs w:val="0"/>
                <w:color w:val="000000"/>
                <w:w w:val="90"/>
                <w:kern w:val="0"/>
                <w:sz w:val="24"/>
                <w:szCs w:val="24"/>
                <w:u w:val="none"/>
                <w:lang w:val="en-US" w:eastAsia="zh-CN" w:bidi="ar"/>
              </w:rPr>
              <w:t xml:space="preserve">《公共场所卫生管理条例实施细则》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w w:val="90"/>
                <w:kern w:val="0"/>
                <w:sz w:val="24"/>
                <w:szCs w:val="24"/>
                <w:u w:val="none"/>
                <w:lang w:val="en-US" w:eastAsia="zh-CN" w:bidi="ar"/>
              </w:rPr>
            </w:pPr>
            <w:r>
              <w:rPr>
                <w:rFonts w:hint="eastAsia" w:ascii="仿宋" w:hAnsi="仿宋" w:eastAsia="仿宋" w:cs="仿宋"/>
                <w:i w:val="0"/>
                <w:iCs w:val="0"/>
                <w:color w:val="000000"/>
                <w:w w:val="90"/>
                <w:kern w:val="0"/>
                <w:sz w:val="24"/>
                <w:szCs w:val="24"/>
                <w:u w:val="none"/>
                <w:lang w:val="en-US" w:eastAsia="zh-CN" w:bidi="ar"/>
              </w:rPr>
              <w:t xml:space="preserve">《国务院关于第六批取消和调整行政审批项目的决定》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w w:val="90"/>
                <w:kern w:val="0"/>
                <w:sz w:val="24"/>
                <w:szCs w:val="24"/>
                <w:u w:val="none"/>
                <w:lang w:val="en-US" w:eastAsia="zh-CN" w:bidi="ar"/>
              </w:rPr>
              <w:t>《国务院关于整合调整餐饮服务场所的公共场所卫生许可证和食品经营许可证的决定》</w:t>
            </w:r>
            <w:r>
              <w:rPr>
                <w:rFonts w:hint="eastAsia" w:ascii="仿宋" w:hAnsi="仿宋" w:eastAsia="仿宋" w:cs="仿宋"/>
                <w:i w:val="0"/>
                <w:iCs w:val="0"/>
                <w:color w:val="000000"/>
                <w:kern w:val="0"/>
                <w:sz w:val="24"/>
                <w:szCs w:val="24"/>
                <w:u w:val="none"/>
                <w:lang w:val="en-US" w:eastAsia="zh-CN" w:bidi="ar"/>
              </w:rPr>
              <w:t xml:space="preserve">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13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乡村医生执业注册</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《乡村医生从业管理条例》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血吸虫病病人医疗费减免</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《血吸虫病防治条例》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为严重精神障碍患者免费提供基本公共卫生服务</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《中华人民共和国精神卫生法》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农村部分计划生育家庭奖励扶助金</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《中华人民共和国人口与计划生育法》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计划生育家庭特别扶助金</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《中华人民共和国人口与计划生育法》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医疗机构评审</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《医疗机构管理条例》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《医院评审暂行办法》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《妇幼保健机构管理办法》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《中医医院评审暂行办法》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承担预防接种工作的医疗卫生机构（接种单位）的确认</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《疫苗流通和预防接种管理条例》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《预防接种工作规范》</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再生育涉及病残儿医学鉴定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《计划生育技术服务管理条例》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计划生育手术并发症鉴定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《计划生育技术服务管理条例》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《关于印发&lt;计划生育手术并发症鉴定管理办法（试行）&gt;的通知》</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对医师（含助理）资格的认定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中华人民共和国执业医师法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对在传染病防治工作中做出显著成绩和贡献的单位和个人给予表彰和奖励</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行政奖励</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《中华人民共和国传染病防治法》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对在突发事件应急处理、突发公共卫生事件与传染病疫情监测信息报告管理工作中做出贡献的人员给予表彰和奖励</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行政奖励</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《突发公共卫生事件与传染病疫情监测信息报告管理办法》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医疗机构名称裁定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行政裁决</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《医疗机构管理条例实施细则》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托儿所、幼儿园卫生保健合格证及工作人员健康合格证核发</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《湖南省实施〈中华人民共和国母婴保健法〉办法》                                                                                                   《托儿所幼儿园卫生保健管理办法》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托幼机构工作人员健康合格证核发</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《湖南省实施〈中华人民共和国母婴保健法〉办法》                                                                                                   《托儿所幼儿园卫生保健管理办法》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再生育许可</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《湖南省人口与计划生育条例》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对医疗机构未经办理诊疗科目项下医疗技术登记，擅自在临床应用医疗技术行为的处罚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《医疗机构管理条例》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《医疗技术临床应用管理办法》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对任何单位和个人，未取得《医疗机构执业许可证》，开展诊疗活动擅自执业的，责令其停止执业活动</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《医疗机构管理条例》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《托儿所幼儿园卫生保健管理办法》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对医疗卫生机构未将医疗废物按照类别分置于专用包装物或者容器的处罚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《医疗废物管理条例》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对中医医疗机构不符合中医医疗机构设置标准行为的处罚 </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《中华人民共和国中医药条例》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对未依法取得公共场所卫生许可证而擅自营业的行为的处罚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《公共场所卫生管理条例实施细则》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对伪造、涂改、出卖、转让、出借《医疗机构执业许可证》的行为的处罚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《医疗机构管理条例》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《医疗机构管理条例实施细则》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对超出登记的诊疗科目范围从事诊疗活动，使用非卫生技术人员开展诊疗活动，卫生技术人员从事其专业以外的诊疗活动等行为的处罚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《医疗机构管理条例》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《医疗机构管理条例实施细则》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医疗机构使用非卫生技术人员从事医疗卫生技术工作的处罚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《医疗机构管理条例》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《医疗机构管理条例实施细则》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w:t>
            </w:r>
            <w:r>
              <w:rPr>
                <w:rFonts w:hint="eastAsia" w:ascii="仿宋" w:hAnsi="仿宋" w:eastAsia="仿宋" w:cs="仿宋"/>
                <w:i w:val="0"/>
                <w:iCs w:val="0"/>
                <w:color w:val="000000"/>
                <w:spacing w:val="-6"/>
                <w:kern w:val="0"/>
                <w:sz w:val="24"/>
                <w:szCs w:val="24"/>
                <w:u w:val="none"/>
                <w:lang w:val="en-US" w:eastAsia="zh-CN" w:bidi="ar"/>
              </w:rPr>
              <w:t>医疗机构诊疗活动超出登记的诊疗科目范围的处罚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《医疗机构管理条例》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《医疗机构管理条例实施细则》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义诊活动备案</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《卫生部关于组织义诊活动实行备案管理的通知》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对使用非卫生技术人员从事医疗卫生技术工作的处罚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《医疗机构管理条例》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《医疗机构管理条例实施细则》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对未经批准擅自开办医疗机构行医或者非医师行医行为的处罚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《中华人民共和国执业医师法》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对安排未获得有效健康合格证明的从业人员从事直接为顾客服务工作的行为的处罚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《公共场所卫生管理条例实施细则》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对生产、销售无卫生许可批准文件的涉及饮用水卫生安全的产品行为的处罚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《生活饮用水卫生监督管理办法》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对因医疗废物管理不当导致传染病传播、或者有证据证明传染病传播有可能发生时采取临时控制措施</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行政强制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《医疗废物管理条例》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对可能灭失或者以后难以取得证据的先行登记保存 </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行政强制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《卫生行政处罚程序》</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城镇独生子女父母奖励扶助金</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《湖南省人口与计划生育条例》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对公共场所卫生的监督管理 </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《公共场所卫生管理条例》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《公共场所卫生管理条例实施细则》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对医疗机构、医疗服务的监督检查 </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《医疗机构管理条例》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《中华人民执业医师法》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《医疗机构校验管理办法（试行）》</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对计划生育药具的经营活动的监督检查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《计划生育技术服务管理条例实施细则》                                                                                                          《湖南省人口与计划生育条例（2016）》</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对医疗机构开展预检分诊工作的监督检查 </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《医疗机构传染病预检分诊管理办法》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出示合法妊娠14周以上施行非医学需要终止妊娠手术的证明</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《湖南省人口与计划生育条例》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《湖南省禁止非医学需要鉴定胎儿性别和选择性别终止妊娠规定》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卫生和健康局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实施中等及中等以下学历教育、学前教育、自学考</w:t>
            </w:r>
            <w:r>
              <w:rPr>
                <w:rFonts w:hint="eastAsia" w:ascii="仿宋" w:hAnsi="仿宋" w:eastAsia="仿宋" w:cs="仿宋"/>
                <w:i w:val="0"/>
                <w:iCs w:val="0"/>
                <w:color w:val="000000"/>
                <w:spacing w:val="-6"/>
                <w:kern w:val="0"/>
                <w:sz w:val="24"/>
                <w:szCs w:val="24"/>
                <w:u w:val="none"/>
                <w:lang w:val="en-US" w:eastAsia="zh-CN" w:bidi="ar"/>
              </w:rPr>
              <w:t>试助学及其他文化教育的学校设立、变更和终止审批</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《中华人民共和国教育法》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《中华人民共和国民办教育促进法实施</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文艺、体育等专业训练的社会组织自行实施义务教育审批</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《中华人民共和国义务教育法》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校车使用许可</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《校车安全管理条例》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经营高危险性体育项目许可</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《全民健身条例》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《国务院关于取消和下放一批行政审批</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项目等事项的决定》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学生资助</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《中华人民共和国教育法》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《国务院关于建立健全普通本科高校高等职业学校和中等职业学校家庭经济困难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学生资助政策体系的意见》                                                                《国务院办公厅转发教育部 财政部 人民银行 银监会关于进一步完善国家助学贷款工作若干意见的通知》                                                       《国务院办公厅关于转发教育部等部门教育部直属师范大学师范生公费教育实施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办法的通知》                                                                   《教育部 财政部 中国人民银行 银监会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关于完善国家助学贷款政策的若干意见》                                                                           《财政部 国家发展改革委 教育部关于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完善研究生教育投入机制的意见》                                                                                   《教育部等六部门关于做好家庭经济困难学生认定工作的指导意见》                                                                                       《国务院关于建立健全普通本科高校高等职业学校和中等职业学校家庭经济困难学生资助政策体系的意见》                                                             《财政部国家发展改革委教育部人力资源社会保障部关于扩大中等职业教育免学费政策范围进一步完善国家助学金制度的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意见》                                     《教育部等六部门关于做好家庭经济困难学生认定工作的指导意见》                                                                                      《国务院关于进一步完善城乡义务教育</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经费保障机制的通知》                                                                                           《中共中央 国务院关于学前教育深化改革规范发展的若干意见》                                                                                            《教育部 财政部关于印发&lt;国家奖学金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评审办法&gt;的通知》                                                                                                《教育部 财政部关于印发&lt;普通高等学校研究生国家奖学金评审办法&gt;的通知》                                                                               《关于印发&lt;港澳及华侨学生奖学金管理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办法&gt;的通知》                                                                                                   《关于印发&lt;台湾学生奖学金管理办法&gt;的通知》                                                                                                        《教育部 财政部关于印发&lt;高等学校勤工助学管理办法（2018年修订）&gt;的通知》                                                                           《关于印发&lt;普通高校家庭经济困难新生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入学资助项目暂行管理办法&gt;的通知》                                                                                   《关于印发&lt;学生资助资金管理办法&gt;的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通知》                                                                                                           《关于免除普通高中建档立卡家庭经济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困难学生学杂费的意见》                                                                                           《关于印发&lt;城乡义务教育补助经费管理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办法&gt;的通知》                                                                                                   《中央财政支持学前教育发展资金管理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社会体育指导员技术等级称号授予</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《社会体育指导员管理办法》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对发展教育事业做出突出贡献的奖励</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行政奖励</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《中华人民共和国教育法》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《中华人民共和国义务教育法》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《中华人民共和国教师法》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《中华人民共和国职业教育法》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《中华人民共和国民办教育促进法》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《中华人民共和国国家通用语言文字法》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《幼儿园管理条例》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《中小学教师继续教育规定》</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《中小学校长培训规定》</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《小学管理规程》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《残疾人教育条例》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《学校体育工作条例》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《学校卫生工作条例》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《中华人民共和国民办教育促进法》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《中华人民共和国统计法实施细则》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对班主任及其他德育工作先进集体和先进个人等</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表彰</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行政奖励</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《中小学德育工作规程》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《中共中央办公厅国务院办公厅关于适应新形势进一步加强和改进中小学德育工作的意见》</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对各类优秀学生的奖励</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行政奖励</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《中共中央国务院关于进一步加强和改进未成年人思想道德建设的若干意见》</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优秀教师、优秀教育工作者、德育先进工作者等</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各类教师奖励评选</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行政奖励</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《中华人民共和国教师法》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《教师和教育工作者奖励规定》</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《普通高等学校辅导员队伍建设规定》</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《中小学德育工作规程》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《中共中央办公厅国务院办公厅关于适应新形势进一步加强和改进中小学德育工作的意见》</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对学生申诉的处理</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《中华人民共和国教育法》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对教师申诉的处理</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《中华人民共和国教育法》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适龄儿童、少年因身体状况需要延缓入学或者休学审批</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《中华人民共和国教育法》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校车运营单位的设立审批</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《校车安全管理条例》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审批机关和有关部门）已受理设立申请，逾期不予答复的；批准不符合本法规定条件申请的；疏于管理，造成严重后果的；违反国家有关规定收取费用的；侵犯民办学校合法权益的；其他滥用职权、徇私舞弊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《中华人民共和国民办教育促进法》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对学校及其他教育机构违反国家有关规定向受教育者收取费用的处罚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《中华人民共和国教育法》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学校和教师向学生推销或者变相推销教学辅导资料或者报刊杂志的处罚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《湖南省实施&lt;中华人民共和国义务教育法&gt;办法》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《教育部新闻出版总署国家发展改革委国务院纠风办关于加强中小学教辅材料使用管理工作的通知》</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13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中小学办学过程中违规行为的处罚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《中华人民共和国义务教育法》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强制学校、教师购买教学辅导资料或者报刊杂志的处罚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《湖南省实施&lt;中华人民共和国义务教育法&gt;办法》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《教育部新闻出版总署国家发展改革委国务院纠风办关于加强中小学教辅材料使用管理工作的通知》</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民办学校教育教学设施、设备存在重大安全隐患，未及时采取措施，或财务、资产管理混乱，侵犯受教育者的合法权益，产生恶劣社会影响的，或违反国家规定聘任、解聘教师的处罚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《中华人民共和国民办教育促进法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实施条例》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对学校和教师违反《湖南省实施&lt;中华人民共和国义务教育法&gt;办法》的处罚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《湖南省实施&lt;中华人民共和国义务</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教育法&gt;办法》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对未按规定办理审批手续而举办中小学教师继续</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教育活动的处罚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《中小学教师继续教育规定》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对儿童入托、入学时，托幼机构、学校未依照规定查验预防接种证，或者发现未依照规定受种的儿童后未向疾病预防控制机构或者接种单位报告的处罚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《疫苗流通和预防接种管理条例》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对学校违反校车安全管理相关规定的处罚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《校车安全管理条例》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对幼儿园有未经登记注册，擅自招收幼儿；园舍、设施不符合国家卫生标准、安全标准，妨害幼儿身体健康或者威胁幼儿生命安全；教育内容和方法违背幼儿教育规律，损害幼儿身心健康的情形之一的处罚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《幼儿园管理条例》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对民办学校未按规定向审批机关报备出资人取得回报比例决定等材料或提供虚假备案材料的处罚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《中华人民共和国民办教育促进法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实施条例》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对校外教育机构有未经批准，擅自设立校外教育机构；开展的活动内容不健康，损害儿童身心健康；开展活动以营利为目的三种情形之一的处罚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《少年儿童校外教育机构工作规程》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对非法颁发或者伪造学历证书、结业证书、培训证书、职业资格证书的处罚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《中华人民共和国民办教育促进法》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对社会力量举办的教育机构举办者虚假出资或者抽逃出资,拒不改正的处罚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《教育行政处罚暂行实施办法》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对弄虚作假、骗取教师资格或者品行不良、侮辱学生，造成恶劣影响的处罚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《教师资格条例》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《教育行政处罚暂行实施办法》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《&lt;教师资格条例&gt;实施办法》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弄虚作假或以其他欺骗手段获得教师资格的行政</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《教师资格条例》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《教育行政处罚暂行实施办法》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《&lt;教师资格条例&gt;实施办法》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教师品行不良、侮辱学生，影响恶劣的行政处罚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《教师资格条例》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《教育行政处罚暂行实施办法》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《&lt;教师资格条例&gt;实施办法》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对学校以向学生推销或者变相推销商品、服务等</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方式谋取利益的处罚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《中华人民共和国义务教育法》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民办学校擅自分立、合并民办学校的；擅自改变民办学校名称、层次、类别和举办者的；发布虚假招生简章或者广告，骗取钱财的；非法颁发或者伪造学历证书、结业证书、培训证书、职业资格证书的；管理混乱严重影响教育教学，产生恶劣社会</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影响等第六十二条规定情形的处罚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《中华人民共和国民办教育促进法》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w w:val="90"/>
                <w:kern w:val="0"/>
                <w:sz w:val="24"/>
                <w:szCs w:val="24"/>
                <w:u w:val="none"/>
                <w:lang w:val="en-US" w:eastAsia="zh-CN" w:bidi="ar"/>
              </w:rPr>
            </w:pPr>
            <w:r>
              <w:rPr>
                <w:rFonts w:hint="eastAsia" w:ascii="仿宋" w:hAnsi="仿宋" w:eastAsia="仿宋" w:cs="仿宋"/>
                <w:i w:val="0"/>
                <w:iCs w:val="0"/>
                <w:color w:val="000000"/>
                <w:w w:val="90"/>
                <w:kern w:val="0"/>
                <w:sz w:val="24"/>
                <w:szCs w:val="24"/>
                <w:u w:val="none"/>
                <w:lang w:val="en-US" w:eastAsia="zh-CN" w:bidi="ar"/>
              </w:rPr>
              <w:t>《中华人民共和国民办教育促进法实施条例》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《教育行政处罚暂行实施办法》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《学生伤害事故处理办法》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13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恶意终止办学、抽逃资金或者挪用办学经费的处罚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《中华人民共和国民办教育促进法》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w w:val="90"/>
                <w:kern w:val="0"/>
                <w:sz w:val="24"/>
                <w:szCs w:val="24"/>
                <w:u w:val="none"/>
                <w:lang w:val="en-US" w:eastAsia="zh-CN" w:bidi="ar"/>
              </w:rPr>
            </w:pPr>
            <w:r>
              <w:rPr>
                <w:rFonts w:hint="eastAsia" w:ascii="仿宋" w:hAnsi="仿宋" w:eastAsia="仿宋" w:cs="仿宋"/>
                <w:i w:val="0"/>
                <w:iCs w:val="0"/>
                <w:color w:val="000000"/>
                <w:w w:val="90"/>
                <w:kern w:val="0"/>
                <w:sz w:val="24"/>
                <w:szCs w:val="24"/>
                <w:u w:val="none"/>
                <w:lang w:val="en-US" w:eastAsia="zh-CN" w:bidi="ar"/>
              </w:rPr>
              <w:t>《中华人民共和国民办教育促进法实施条例》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《教育行政处罚暂行实施办法》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《学生伤害事故处理办法》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提交虚假证明文件或者采取其他欺诈手段隐瞒重要事实骗取办学许可证的处罚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《中华人民共和国民办教育促进法》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w w:val="90"/>
                <w:kern w:val="0"/>
                <w:sz w:val="24"/>
                <w:szCs w:val="24"/>
                <w:u w:val="none"/>
                <w:lang w:val="en-US" w:eastAsia="zh-CN" w:bidi="ar"/>
              </w:rPr>
              <w:t>《中华人民共和国民办教育促进法实施条例</w:t>
            </w:r>
            <w:r>
              <w:rPr>
                <w:rFonts w:hint="eastAsia" w:ascii="仿宋" w:hAnsi="仿宋" w:eastAsia="仿宋" w:cs="仿宋"/>
                <w:i w:val="0"/>
                <w:iCs w:val="0"/>
                <w:color w:val="000000"/>
                <w:kern w:val="0"/>
                <w:sz w:val="24"/>
                <w:szCs w:val="24"/>
                <w:u w:val="none"/>
                <w:lang w:val="en-US" w:eastAsia="zh-CN" w:bidi="ar"/>
              </w:rPr>
              <w:t>》</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《教育行政处罚暂行实施办法》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《学生伤害事故处理办法》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非法颁发或者伪造学历证书、结业证书、培训证书、职业资格证书的处罚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《中华人民共和国民办教育促进法》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w w:val="90"/>
                <w:kern w:val="0"/>
                <w:sz w:val="24"/>
                <w:szCs w:val="24"/>
                <w:u w:val="none"/>
                <w:lang w:val="en-US" w:eastAsia="zh-CN" w:bidi="ar"/>
              </w:rPr>
            </w:pPr>
            <w:r>
              <w:rPr>
                <w:rFonts w:hint="eastAsia" w:ascii="仿宋" w:hAnsi="仿宋" w:eastAsia="仿宋" w:cs="仿宋"/>
                <w:i w:val="0"/>
                <w:iCs w:val="0"/>
                <w:color w:val="000000"/>
                <w:w w:val="90"/>
                <w:kern w:val="0"/>
                <w:sz w:val="24"/>
                <w:szCs w:val="24"/>
                <w:u w:val="none"/>
                <w:lang w:val="en-US" w:eastAsia="zh-CN" w:bidi="ar"/>
              </w:rPr>
              <w:t>《中华人民共和国民办教育促进法实施条例》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《教育行政处罚暂行实施办法》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《学生伤害事故处理办法》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擅自改变民办学校名称、层次、类别和举办者的处罚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《中华人民共和国民办教育促进法》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w w:val="90"/>
                <w:kern w:val="0"/>
                <w:sz w:val="24"/>
                <w:szCs w:val="24"/>
                <w:u w:val="none"/>
                <w:lang w:val="en-US" w:eastAsia="zh-CN" w:bidi="ar"/>
              </w:rPr>
            </w:pPr>
            <w:r>
              <w:rPr>
                <w:rFonts w:hint="eastAsia" w:ascii="仿宋" w:hAnsi="仿宋" w:eastAsia="仿宋" w:cs="仿宋"/>
                <w:i w:val="0"/>
                <w:iCs w:val="0"/>
                <w:color w:val="000000"/>
                <w:w w:val="90"/>
                <w:kern w:val="0"/>
                <w:sz w:val="24"/>
                <w:szCs w:val="24"/>
                <w:u w:val="none"/>
                <w:lang w:val="en-US" w:eastAsia="zh-CN" w:bidi="ar"/>
              </w:rPr>
              <w:t>《中华人民共和国民办教育促进法实施条例》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《教育行政处罚暂行实施办法》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《学生伤害事故处理办法》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管理混乱严重影响教育教学，产生恶劣社会影响的处罚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《中华人民共和国民办教育促进法》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w w:val="90"/>
                <w:kern w:val="0"/>
                <w:sz w:val="24"/>
                <w:szCs w:val="24"/>
                <w:u w:val="none"/>
                <w:lang w:val="en-US" w:eastAsia="zh-CN" w:bidi="ar"/>
              </w:rPr>
            </w:pPr>
            <w:r>
              <w:rPr>
                <w:rFonts w:hint="eastAsia" w:ascii="仿宋" w:hAnsi="仿宋" w:eastAsia="仿宋" w:cs="仿宋"/>
                <w:i w:val="0"/>
                <w:iCs w:val="0"/>
                <w:color w:val="000000"/>
                <w:w w:val="90"/>
                <w:kern w:val="0"/>
                <w:sz w:val="24"/>
                <w:szCs w:val="24"/>
                <w:u w:val="none"/>
                <w:lang w:val="en-US" w:eastAsia="zh-CN" w:bidi="ar"/>
              </w:rPr>
              <w:t>《中华人民共和国民办教育促进法实施条例》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《教育行政处罚暂行实施办法》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《学生伤害事故处理办法》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对发布虚假招生简章或者广告，骗取钱财的处罚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《中华人民共和国民办教育促进法》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w w:val="90"/>
                <w:kern w:val="0"/>
                <w:sz w:val="24"/>
                <w:szCs w:val="24"/>
                <w:u w:val="none"/>
                <w:lang w:val="en-US" w:eastAsia="zh-CN" w:bidi="ar"/>
              </w:rPr>
            </w:pPr>
            <w:r>
              <w:rPr>
                <w:rFonts w:hint="eastAsia" w:ascii="仿宋" w:hAnsi="仿宋" w:eastAsia="仿宋" w:cs="仿宋"/>
                <w:i w:val="0"/>
                <w:iCs w:val="0"/>
                <w:color w:val="000000"/>
                <w:w w:val="90"/>
                <w:kern w:val="0"/>
                <w:sz w:val="24"/>
                <w:szCs w:val="24"/>
                <w:u w:val="none"/>
                <w:lang w:val="en-US" w:eastAsia="zh-CN" w:bidi="ar"/>
              </w:rPr>
              <w:t>《中华人民共和国民办教育促进法实施条例》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《教育行政处罚暂行实施办法》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《学生伤害事故处理办法》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对擅自分立、合并民办学校的处罚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《中华人民共和国民办教育促进法》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w w:val="90"/>
                <w:kern w:val="0"/>
                <w:sz w:val="24"/>
                <w:szCs w:val="24"/>
                <w:u w:val="none"/>
                <w:lang w:val="en-US" w:eastAsia="zh-CN" w:bidi="ar"/>
              </w:rPr>
            </w:pPr>
            <w:r>
              <w:rPr>
                <w:rFonts w:hint="eastAsia" w:ascii="仿宋" w:hAnsi="仿宋" w:eastAsia="仿宋" w:cs="仿宋"/>
                <w:i w:val="0"/>
                <w:iCs w:val="0"/>
                <w:color w:val="000000"/>
                <w:w w:val="90"/>
                <w:kern w:val="0"/>
                <w:sz w:val="24"/>
                <w:szCs w:val="24"/>
                <w:u w:val="none"/>
                <w:lang w:val="en-US" w:eastAsia="zh-CN" w:bidi="ar"/>
              </w:rPr>
              <w:t>《中华人民共和国民办教育促进法实施条例》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《教育行政处罚暂行实施办法》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《学生伤害事故处理办法》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考试工作人员违规违纪的处罚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《国家教育考试违规处理办法》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教育考试机构、学校（考点）在考试、招生中违规违纪的处罚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《国家教育考试违规处理办法》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对教育考试机构、学校（考点）在考试、招生中违规违纪的处罚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《国家教育考试违规处理办法》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民办学校违反规定办学、招生的处罚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《国家教育考试违规处理办法》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对擅自进行教材试验，或未经审定通过，擅自扩大教材试验范围的处罚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《中小学教材编写审定管理暂行办法》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对民办教育机构举办者虚假出资或者抽逃出资的</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《教育行政处罚暂行实施办法》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民办学校管理混乱严重影响教育教学的处罚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《中华人民共和国民办教育促进法》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违法颁发学位证书、学历证书或者其他学业证书的处罚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《中华人民共和国教育法》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对违反国家有关规定招收学员或在招生工作中徇私舞弊的处罚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《中华人民共和国教育法》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《中华人民共和国职业教育法》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对违反国家有关规定招收学员的处罚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《中华人民共和国教育法》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《中华人民共和国职业教育法》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对在招收学生工作中徇私舞弊的处罚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《中华人民共和国教育法》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对违反国家有关规定，举办学校或者其他教育机构的处罚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《中华人民共和国教育法》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《中华人民共和国民办教育促进法》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《教育行政处罚暂行实施办法》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单位或者个人有体罚或变相体罚幼儿；使用有毒、有害物质制作教具、玩具；克扣、挪用幼儿园经费；侵占、破坏幼儿园园舍、设备；干扰幼儿园正常工作秩序；在幼儿园周围设置有危险、有污染或者影响幼儿园采光的建设和设施六种情形之一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《幼儿园管理条例》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对民办学校和社会力量举办的学校或者其他教育机构不确定各类人员的工资福利开支占经常办学费用的比例或者不按照确定的比例执行，或者将积累用于分配或者校外投资的处罚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《教育行政处罚暂行实施办法》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考生违规违纪的处罚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《国家教育考试违规处理办法》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违反法律、法规和国家有关规定，举办学校或其它教育机构的处罚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《中华人民共和国教育法》                                                                                                                       《教育行政处罚暂行实施办法》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对民办学校违法办学的处罚；对民办学校出资人违法取得回报的处罚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《中华人民共和国教育法》                                                                                                                       《教育行政处罚暂行实施办法》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经营性的体育健身服务场所聘用的从事体育健身指导的体育专业技术人员未取得国家职业资格证书的处罚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《湖南省全民健身条例》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13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对违反高危险性体育项目经营管理制度行为的处罚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《经营高危险性体育项目许可管理办法》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对公共游泳场所未按要求配备救生员等违规经营</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《湖南省公共游泳场所管理办法》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对公共游泳场所有未按规定控制入场人数，未按要求配备救生人员，救生员、教练员不具备资格上岗，救生设施设备不能有效使用，向游泳人员出租游泳衣、裤，向游泳人员出售含酒精的饮料的处罚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《湖南省公共游泳场所管理办法》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对未经批准擅自经营高危险性体育项目行为的处罚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《全民健身条例》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《经营高危险性体育项目许可管理办法》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对高危险性体育项目经营者取得许可证后，不再符合规定条件仍经营该体育项目的行为的处罚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《全民健身条例》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《经营高危险性体育项目许可管理办法》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对拒绝、阻挠体育执法人员依法履行监督检查职责行为的处罚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《经营高危险性体育项目许可管理办法》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开展与公共文化体育设施功能、用途不相适应的服务活动、违反规定出租公共文化体育设施的处罚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《公共文化体育设施条例》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教育收费检查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《中华人民共和国教育法》                                                                                                                      《关于进一步加强治理教育乱收费和向教育乱收费工作的意见》</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组织开展全市学生《国家学生体质健康标准》测试工作</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《教育部、国家体育总局关于实施&lt;国家学生体质健康标准&gt;的通知》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《&lt;国家学生体质健康标准&gt;实施办法》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《国务院办公厅转发教育部等部门关于进一步加强学校体育工作若干意见的通知》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校舍安全检查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《中华人民共和国教育法》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《关于建立中小学校舍安全保障长效机制意见的通知》</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组织全市初中毕业生体育升学考试</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《国务院办公厅转发教育部等部门关于进一步加强学校体育工作若干意见的通知》</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《中共中央、国务院关于加强青少年体育增强青少年体质的意见》</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学校食品卫生安全工作检查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《学校食堂与学生集体用餐卫生管理规定》                                                                                                        《湖南省中小学学生食堂管理试行办法》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学校内部治安保卫工作检查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《企事业单位内部治安保卫工作条例》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对市直学校、乡镇（街道）初级中学及辖区学校的素质教育和办学水平的督导评估</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《中华人民共和国义务教育法》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《中华人民共和国民办教育促进法》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《教育督导条例》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对学校消防安全等安全管理工作监督检查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《中华人民共和国消防法》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《中小学幼儿园安全管理办法》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学校体育工作督导检查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《中共中央、国务院关于加强青少年体育增强青少年体质的意见》</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中小学德育工作监督检查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《中小学德育工作规程》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对学校食品卫生安全工作的检查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《学校食堂与学生集体用餐卫生管理规定》</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《湖南省中小学学生食堂管理试行办法》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学校消防安全等安全管理工作监督检查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《中华人民共和国消防法》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《中小学幼儿园安全管理办法》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对乡镇、街道人民政府教育工作的督导评估</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《教育督导条例》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《湖南省教育督导条例》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教育督导检查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《中华人民共和国教育法》                                                                                                                           《中华人民共和国义务教育法》                                                                                                                   《中华人民共和国民办教育促进法》                                                                                                                《教育督导条例》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《中小学校素质教育督导评估办法(试行)》                                                                                                          《学校艺术教育工作规程》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对民办学校的督导检查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《中华人民共和国民办教育促进法》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本地区普通中小学、幼儿园办学行为、办学水平的管理指导和评估检查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《中华人民共和国教育法》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《中华人民共和国义务教育法》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《幼儿园管理条例》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《教育督导条例》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《湖南省教育督导条例》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中小学、幼儿园教育教学工作监督检查；民办学校规范办学行为督查；民办学校年检</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《中华人民共和国教育法》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《中华人民共和国义务教育法》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《幼儿园管理条例》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《教育督导条例》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《湖南省教育督导条例》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学校工会财务审计</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《中国工会审计条例》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对学校办学标准、教学基本要求落实情况的督促检查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《中华人民共和国教育法》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《中华人民共和国义务教育法》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《中华人民共和国民办教育促进法》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对学校体育工作的检查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《学校体育工作条例》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对学校综治安全工作的监管</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《中小学幼儿园安全管理办法》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《湖南省学校学生人身伤害事故预防与</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处理条例》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《学校食堂与学生集体用餐卫生管理规定》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名校长、名师、骨干教师认定，名师工作室认定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《国务院关于加强教师队伍建设的意见》</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教育体育科技局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危险化学品经营许可</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《危险化学品安全管理条例》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自然灾害救助资金给付</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《自然灾害救助条例》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自然灾害救助对象初审</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《自然灾害救助条例》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退役士兵自主就业一次性经济补助金的给付</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《中华人民共和国兵役法》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《退役士兵安置条例》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退役士兵待安排工作期间生活费的给付</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《中华人民共和国兵役法》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《退役士兵安置条例》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部分农村籍退役士兵老年生活补助的发放</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《关于给部分农村籍退役士兵发放老年</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生活补助的通知》</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《民政部办公厅关于落实给部分农村籍退役士兵发放老年生活补助政策措施的通知》</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在乡复员军人定期生活补助</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《军人抚恤优待条例》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退役军人事务局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1至4级分散供养残疾士兵购（建）房经费</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《退役士兵安置条例》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退出现役的分散安置的一级至四级残疾军人护理费的给付</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《军人抚恤优待条例》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烈士遗属、因公牺牲军人遗属、病故军人遗属</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一次性抚恤金的给付</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《烈士褒扬条例》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《军人抚恤优待条例》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烈士遗属、因公牺牲军人遗属、病故军人遗属</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定期抚恤金的给付</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《烈士褒扬条例》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《军人抚恤优待条例》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烈士褒扬金的给付</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《烈士褒扬条例》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《军人抚恤优待条例》</w:t>
            </w:r>
          </w:p>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《民政部、人力资源社会保障部、财政部、总政治部关于贯彻实施&lt;烈士褒扬条例&gt;</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若干具体问题的意见》</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中国人民武装警察部队、军队离休、退休干部和</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退休士官的抚恤优待的给付</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《军人抚恤优待条例》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享受定期抚恤金的烈属、因公牺牲军人遗属、病故军人遗属丧葬补助费的给付</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《烈士褒扬条例》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《军人抚恤优待条例》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退出现役的残疾军人病故丧葬补助费的给付</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《军人抚恤优待条例》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中华人民共和国成立后参战和参加核试验军队退役人员补助金的给付</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《民政部、财政部关于调整部分优抚对象补助标准的通知》</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《民政部、财政部、人事部、劳动和社会保障部、卫生部关于做好部分原8023部队及其他参加核试验军队退役人员有关工作的通知》</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退役军人事务局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部分烈士（含错杀后被平反人员）子女认定及生活补助给付</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《关于给部分烈士子女发放定期生活补助的通知》</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《关于落实给部分烈士子女发放定期生活补助政策的实施意见》</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优抚对象医疗保障</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《军人抚恤优待条例》                                                                                                              《优抚对象医疗保障办法》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伤残人员抚恤待遇发放</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《伤残抚恤管理办法》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义务兵家庭优待金给付</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《军人抚恤优待条例》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牺牲、病故后6个月工资给付</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财政部、中共中央组织部、民政部、人事部、总政治部、总后勤部〔94〕财社字第19号</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文件                                                                       民政部、财政部、总政治部、总后勤部〔2004〕政干字第286号</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对退出现役残疾军人集中供养的确定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《军人抚恤优待条例》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在乡复员军人定期定量补助的认定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《军人抚恤优待条例》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烈士评定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《烈士褒扬条例》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伤残等级评定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《伤残抚恤管理办法》                                                                                                                        《军人抚恤优待条例》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退役军人事务局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各类优抚补助对象认定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《关于落实优抚对象和部分军队退役人员有关政策的实施意见》                                                                                         《关于落实给部分农村籍退役士兵发放老年生活补助政策措施的通知》                                                                                 《关于给部分烈士子女发放定期生活补助的通知》                                                                                                 《军人抚恤优待条例》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符合条件的抚恤优待对象的优待办理</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《军人抚恤优待条例》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受理进入光荣院集中供养的申请</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《光荣院管理办法》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伤残抚恤人员残疾等级评定的申请受理和初审</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《伤残抚恤管理办法》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公租房租赁补贴资格确认</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《住房城乡建设部财政部关于做好城镇住房保障家庭租赁补贴工作的指导意见》</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保障性住房服务中心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公租房承租资格确认</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《公共租赁住房管理办法》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《住房城乡建设部 财政部 国家发展改革委关于公共租赁住房和廉租住房并轨运行的通知》</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保障性住房服务中心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公租房租金收缴</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《公共租赁住房管理办法》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保障性住房服务中心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公共租赁住房租赁补贴给付</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行政给付</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《关于解决城市低收入家庭住房困难的</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若干意见》</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《关于加强廉租住房管理有关问题的通知》</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保障性住房服务中心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公共租赁住房保障或住房租赁补贴申请初审</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《廉租住房保障办法》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保障性住房服务中心</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13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对纳税人延期申报的核准</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《中华人民共和国税收征收管理法》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对纳税人变更纳税定额的核准</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《中华人民共和国税收征收管理法》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增值税专用发票（增值税税控系统）最高开票限额审批</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《国务院对确需保留的行政审批项目设定行政许可的决定》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对采取实际利润额预缴以外的其他企业所得税预缴方式的核定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《中华人民共和国企业所得税法实施条例》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增值税适用加计抵减政策声明</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《国家税务总局关于深化增值税改革有关事项的公告》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《国家税务总局关于增值税发票管理等有关事项的公告》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农产品增值税进项税额扣除标准备案</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《财政部 国家税务总局关于在部分行业试行农产品增值税进项税额核定扣除办法的通知》</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企业所得税汇总纳税信息报告</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《跨地区经营汇总纳税企业所得税征收</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《国家税务总局关于3项企业所得税事项取消审批后加强后续管理的公告》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核定征收企业所得税重大变化报告</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《企业所得税核定征收办法（试行）》</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未按期申报抵扣增值税扣税凭证抵扣申请</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《国家税务总局关于未按期申报抵扣增值税扣税凭证有关问题的公告》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《国家税务总局关于取消增值税扣税凭证认证确认期限等增值税征管问题的公告》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逾期增值税抵扣凭证抵扣申请</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《国家税务总局关于修订〈增值税专用发票使用规定〉的通知》</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《国家税务总局关于逾期增值税扣税凭证抵扣问题的公告》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《国家税务总局关于进一步优化增值税、消费税有关涉税事项办理程序的公告》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海关缴款书核查申请</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　海关总署关于实行海关进口增值税专用缴款书“先比对后抵扣”管理办法有关问题的公告》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 海关总署关于实行海关进口增值税专用缴款书“先比对后抵扣”管理办法有关事项的通知》</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《国家税务总局关于增值税发票管理等有关事项的公告》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增值税一般纳税人申报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《国家税务总局关于增值税 消费税与附加税费申报表整合有关事项的公告》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增值税小规模纳税人申报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《国家税务总局关于增值税 消费税与附加税费申报表整合有关事项的公告》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增值税预缴申报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《国家税务总局关于增值税 消费税与附加税费申报表整合有关事项的公告》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原油天然气增值税申报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《中华人民共和国税收征收管理法》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航空运输企业年度清算申报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《中华人民共和国税收征收管理法》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消费税申报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《中华人民共和国消费税暂行条例》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《国家税务总局关于增值税 消费税与附加税费申报表整合有关事项的公告》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车辆购置税申报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《中华人民共和国车辆购置税法》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居民企业（查账征收）企业所得税月（季）度申报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《中华人民共和国企业所得税法》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居民企业（核定征收）企业所得税月（季）度申报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《中华人民共和国企业所得税法》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居民企业（查账征收）企业所得税年度申报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《中华人民共和国企业所得税法》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居民企业（核定征收）企业所得税年度申报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《中华人民共和国企业所得税法》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清算企业所得税申报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《中华人民共和国企业所得税法》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居民综合所得个人所得税年度自行申报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《中华人民共和国个人所得税法》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《中华人民共和国个人所得税法实施条例》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经营所得个人所得税月（季）度申报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《中华人民共和国个人所得税法》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《中华人民共和国个人所得税法实施条例》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经营所得个人所得税年度申报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《中华人民共和国个人所得税法》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《中华人民共和国个人所得税法实施条例》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居民分类所得个人所得税自行申报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《中华人民共和国个人所得税法》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非居民个人所得税自行申报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《中华人民共和国个人所得税法》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3"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限售股转让所得个人所得税清算申报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《中华人民共和国个人所得税法》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《财政部　国家税务总局　证监会关于个人转让上市公司限售股所得征收个人所得税有关问题的通知》                                                          《财政部　国家税务总局　证监会关于个人转让上市公司限售股所得征收个人所得税有关问题的补充通知》</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房产税申报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《中华人民共和国房产税暂行条例》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城镇土地使用税申报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《中华人民共和国城镇土地使用税暂行</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土地增值税预征申报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《中华人民共和国土地增值税暂行条例》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《中华人民共和国土地增值税暂行条例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土地增值税清算申报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《中华人民共和国土地增值税暂行条例》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《中华人民共和国土地增值税暂行条例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清算后尾盘销售土地增值税申报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《中华人民共和国土地增值税暂行条例》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《中华人民共和国土地增值税暂行条例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转让旧房及建筑物土地增值税申报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《中华人民共和国土地增值税暂行条例》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《中华人民共和国土地增值税暂行条例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耕地占用税申报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《中华人民共和国耕地占用税法》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资源税申报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《中华人民共和国资源税法》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《财政部　国家税务总局　水利部关于印发〈水资源税改革试点暂行办法〉的通知》</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《财政部　国家税务总局　水利部关于印发〈扩大水资源税改革试点实施办法〉的</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通知》</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契税申报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《中华人民共和国契税法》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《财政部 税务总局关于贯彻实施契税法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若干事项执行口径的公告》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《国家税务总局关于契税纳税服务与征收管理若干事项的公告》                                                                                     《国家税务总局关于契税纳税申报有关</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问题的公告》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印花税申报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《中华人民共和国印花税暂行条例》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车船税申报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《中华人民共和国车船税法》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附加税（费）申报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《中华人民共和国城市维护建设税法》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《国务院关于征收教育费附加的暂行规定》                                                                                                                                   《财政部关于统一地方教育附加政策有关问题的通知》</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《国家税务总局关于增值税 消费税与附加税费申报表整合有关事项的公告》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定期定额户自行申报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《个体工商户税收定期定额征收管理办法》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定期定额户简易申报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《个体工商户税收定期定额征收管理办法》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通用申报（税及附征税费）</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《中华人民共和国税收征收管理法》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房地产交易税费申报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《中华人民共和国税收征收管理法》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委托代征报告</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《中华人民共和国税收征收管理法》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实施细则》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印花税票代售报告</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《中华人民共和国印花税暂行条例施行</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代收代缴车船税申报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《中华人民共和国车船税法》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《中华人民共和国车船税法实施条例》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居民个人取得综合所得个人所得税预扣预缴申报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《中华人民共和国个人所得税法》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《中华人民共和国个人所得税法实施条例》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《国家税务总局关于发布〈个人所得税扣缴申报管理办法（试行）〉的公告》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居民个人取得分类所得个人所得税代扣代缴申报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《中华人民共和国个人所得税法》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《中华人民共和国个人所得税法实施条例》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《国家税务总局关于发布〈个人所得税扣缴申报管理办法（试行）〉的公告》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非居民个人所得税代扣代缴申报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《中华人民共和国个人所得税法》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《中华人民共和国个人所得税法实施条例》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《国家税务总局关于发布〈个人所得税扣缴申报管理办法（试行）〉的公告》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限售股转让所得扣缴个人所得税申报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《中华人民共和国个人所得税法》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《中华人民共和国个人所得税法实施条例》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《财政部　国家税务总局　证监会关于个人转让上市公司限售股所得征收个人所得税有关问题的通知》</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《财政部　国家税务总局　证监会关于个人转让上市公司限售股所得征收个人所得税有关问题的补充通知》</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《财政部　国家税务总局关于证券机构</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技术和制度准备完成后个人转让上市公司限售股有关个人所得税问题的通知》</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单一投资基金核算的合伙制创业投资企业个人所得税扣缴申报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《中华人民共和国个人所得税法》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《中华人民共和国个人所得税法实施条例》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《财政部　税务总局　发展改革委　证监会关于创业投资企业个人合伙人所得税政策问题的通知》</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扣缴储蓄存款利息所得个人所得税申报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《中华人民共和国个人所得税法》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《中华人民共和国个人所得税法实施条例》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《财政部　国家税务总局关于储蓄存款利息所得有关个人所得税政策的通知》</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其他代扣代缴、代收代缴申报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误收多缴退抵税</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13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入库减免退抵税</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汇算清缴结算多缴退抵税</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增值税期末留抵税额退税</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《财政部税务总局关于民用航空发动机、新支线飞机和大型客机税收政策的公告》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《财政部 国家税务总局关于退还集成电路企业采购设备增值税期末留抵税额的通知》</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《财政部 国家税务总局关于利用石脑油和燃料油生产乙烯芳烃类产品有关增值税</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政策的通知》</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《财政部 税务总局 海关总署关于深化</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增值税改革有关政策的公告》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《财政部 税务总局关于明确先进制造业</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增值税期末留抵退税政策的公告》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石脑油、燃料油消费税退税</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《中华人民共和国消费税暂行条例》                                                                                                             《中华人民共和国税收征收管理法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车辆购置税退税</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《中华人民共和国车辆购置税法》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车船税退抵税</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《中华人民共和国车船税法》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《中华人民共和国车船税法实施条例》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申报享受税收减免</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《中华人民共和国车辆购置税法》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《中华人民共和国契税法》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《国家税务总局关于契税纳税服务与征收管理若干事项的公告》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税收减免备案</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税收减免核准</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《中华人民共和国资源税法》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《中华人民共和国房产税暂行条例》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《中华人民共和国城镇土地使用税暂行</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跨境应税行为免征增值税报告</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《国家税务总局关于发布〈营业税改征增值税跨境应税行为增值税免税管理办法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（试行）〉的公告》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《国家税务总局关于在境外提供建筑服务等有关问题的公告》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纳税人放弃免（减）税权声明</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《中华人民共和国增值税暂行条例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实施细则》</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《国家税务总局关于发布〈出口货物劳务</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增值税和消费税管理办法〉的公告》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《财政部 国家税务总局关于全面推开营业税改征增值税试点的通知》</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《国家税务总局关于明确二手车经销等</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若干增值税征管问题的公告》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单位社会保险费申报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《中华人民共和国社会保险法》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灵活就业人员社会保险费申报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《中华人民共和国社会保险法》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城乡居民社会保险费申报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《中华人民共和国社会保险法》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《国务院关于建立统一的城乡居民基本</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养老保险制度的意见》</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《国务院关于整合城乡居民基本医疗保险制度的意见》</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文化事业建设费申报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《国务院关于进一步完善文化经济政策的若干规定》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废弃电器电子产品处理基金申报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《废弃电器电子产品回收处理管理条例》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残疾人就业保障金申报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《中华人民共和国残疾人保障法》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《残疾人就业条例》</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石油特别收益金申报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《国务院关于开征石油特别收益金的决定》</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油价调控风险准备金申报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《国家发展改革委关于进一步完善成品油价格形成机制有关问题的通知》</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非税收入通用申报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《财政部关于将国家重大水利工程建设基金等政府非税收入项目划转税务部门征收的通知》</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《国家税务总局关于国家重大水利工程建设基金等政府非税收入项目征管职责划转有关事项的公告》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《国家税务总局关于水利建设基金等政府非税收入项目征管职责划转有关事项的</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《国家税务总局关于水土保持补偿费等政府非税收入项目征管职责划转有关事项的公告》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《国家税务总局等五部门关于土地闲置费 城镇垃圾处理费划转有关征管事项的公告》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《财政部 自然资源部 税务总局 人民银行关于将国有土地使用权出让收入、矿产资源专项收入、海域使用金、无居民海岛使用金四项政府非税收入划转税务部门征收有关问题的通知》</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出口企业退（免）税权放弃与恢复报告</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《国家税务总局关于出口货物劳务增值税和消费税有关问题的公告》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《国家税务总局关于发布〈适用增值税零税率应税服务退（免）税管理办法〉的公告》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《国家税务总局关于支持个体工商户复工复业等税收征收管理事项的公告》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出口退（免）税凭证无相关电子信息申报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《国家税务总局关于出口退（免）税申报</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有关问题的公告》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出口货物劳务免抵退税申报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《国家税务总局关于发布〈出口货物劳务</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增值税和消费税管理办法〉的公告》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《财政部 税务总局关于明确国有农用地</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出租等增值税政策的公告》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增值税零税率应税服务免抵退税申报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《国家税务总局关于发布〈适用增值税零税率应税服务退（免）税管理办法〉的公告》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《财政部 税务总局关于明确国有农用地</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出租等增值税政策的公告》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出口货物劳务免退税申报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《国家税务总局关于发布〈出口货物劳务</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增值税和消费税管理办法〉的公告》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《财政部 税务总局关于明确国有农用地</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出租等增值税政策的公告》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增值税零税率应税服务免退税申报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《国家税务总局关于发布〈适用增值税零税率应税服务退（免）税管理办法〉的公告》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《财政部 税务总局关于明确国有农用地</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出租等增值税政策的公告》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外贸综合服务企业代办退税申报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《国家税务总局关于调整完善外贸综合服务企业办理出口货物退（免）税有关事项的公告》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出口已使用过的设备免退税申报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《国家税务总局关于发布〈出口货物劳务增值税和消费税管理办法〉的公告》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《财政部 税务总局关于明确国有农用地出租等增值税政策的公告》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购进自用货物免退税申报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《国家税务总局关于发布〈出口货物劳务增值税和消费税管理办法〉的公告》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《国家税务总局关于修订发布&lt;研发机构采购国产设备增值税退税管理办法&gt;的公告》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《国家税务总局关于发布〈横琴、平潭开发有关增值税和消费税退税管理办法（试行）〉的公告》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出口退（免）税延期申报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《国家税务总局关于出口退（免）税申报有关问题的公告》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出口退（免）税证明开具</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《国家税务总局关于发布〈出口货物劳务</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增值税和消费税管理办法〉的公告》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《国家税务总局关于出口货物劳务增值税和消费税有关问题的公告》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《国家税务总局关于优化整合出口退税信息系统更好服务纳税人有关事项的公告》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来料加工免税证明及核销办理</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《国家税务总局关于发布〈出口货物劳务</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增值税和消费税管理办法〉的公告》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出口卷烟相关证明及免税核销办理</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《国家税务总局关于发布〈出口货物劳务</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增值税和消费税管理办法〉的公告》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补办出口退（免）税证明</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《国家税务总局关于发布〈出口货物劳务</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增值税和消费税管理办法〉的公告》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作废出口退（免）税证明</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《国家税务总局关于优化整合出口退税</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信息系统更好服务纳税人有关事项的公告》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出口货物劳务专用税收票证开具</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《税收票证管理办法》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扣缴企业所得税报告</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《中华人民共和国企业所得税法》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非居民企业企业所得税预缴申报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《中华人民共和国企业所得税法》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非居民企业企业所得税年度申报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《中华人民共和国企业所得税法》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关联业务往来年度报告申报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《中华人民共和国企业所得税法》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《国家税务总局关于完善关联申报和同期资料管理有关事项的公告》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《国家税务总局关于规范成本分摊协议</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管理的公告》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非居民纳税人申报享受协定待遇</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《国家税务总局关于发布〈非居民纳税人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享受协定待遇管理办法〉的公告》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一照一码户清税申报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实施细则》</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《税务登记管理办法》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两证整合个体工商户清税申报</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实施细则》</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《税务登记管理办法》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中国税收居民身份证明的开具</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《国家税务总局关于开具〈中国税收居民</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身份证明〉有关事项的公告》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《国家税务总局关于调整〈中国税收居民</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身份证明〉有关事项的公告》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发票真伪鉴定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《中华人民共和国发票管理办法》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《中华人民共和国发票管理办法实施细则》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境外注册中资控股企业居民身份认定申请</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《境外注册中资控股居民企业所得税管理办法（试行）》</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发票票种核定</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《中华人民共和国发票管理办法》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印制有本单位名称发票</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《中华人民共和国发票管理办法》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《中华人民共和国发票管理办法实施细则》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出口退（免）税分类管理评定申请</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《国家税务总局关于发布修订后的〈出口退（免）税企业分类管理办法〉的公告》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《国家税务总局关于出口退（免）税申报</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有关问题的公告》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退税商店资格信息报告</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《国家税务总局关于发布〈境外旅客购物</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离境退税管理办法（试行）〉的公告》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纳税信用复评</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《国家税务总局关于发布〈纳税信用管理办法（试行）〉的公告》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《国家税务总局关于明确纳税信用补评和复评事项的公告》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纳税信用补评</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《国家税务总局关于发布〈纳税信用管理</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办法（试行）〉的公告》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《国家税务总局关于明确纳税信用补评和复评事项的公告》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非正常户解除</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《国家税务总局关于进一步完善税务登记管理有关问题的公告》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《税务登记管理办法》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纳税信用修复</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《国家税务总局关于纳税信用修复有关</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事项的公告》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一照一码户信息确认</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实施细则》</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《税务登记管理办法》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个体工商户信息确认</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实施细则》</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《税务登记管理办法》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一照一码户信息变更</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实施细则》</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《税务登记管理办法》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两证整合个体工商户信息变更</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实施细则》</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《税务登记管理办法》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纳税人（扣缴义务人）身份信息报告</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实施细则》</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《税务登记管理办法》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《国家税务总局关于进一步完善税务登记管理有关问题的公告》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跨区域涉税事项报告</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实施细则》</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《国家税务总局关于明确跨区域涉税事项报验管理相关问题的公告》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跨区域涉税事项报验</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实施细则》</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《国家税务总局关于明确跨区域涉税事项报验管理相关问题的公告》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跨区域涉税事项信息反馈</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实施细则》</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《国家税务总局关于明确跨区域涉税事项报验管理相关问题的公告》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增值税一般纳税人登记</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《增值税一般纳税人登记管理办法》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货物运输业小规模纳税人异地代开增值税专用发票备案</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《货物运输业小规模纳税人申请代开</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增值税专用发票管理办法》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停业登记</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《个体工商户税收定期定额征收管理办法》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复业登记</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《个体工商户税收定期定额征收管理办法》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代开增值税专用发票</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《中华人民共和国发票管理办法》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《中华人民共和国发票管理办法实施细则》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代开增值税普通发票</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《中华人民共和国发票管理办法》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《中华人民共和国发票管理办法实施细则》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代开发票作废</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《中华人民共和国发票管理办法实施细则》</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出口退（免）税企业备案信息报告</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《国家税务总局关于部分税务行政审批</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事项取消后有关管理问题的公告》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《国家税务总局关于发布〈融资租赁货物</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出口退税管理办法〉的公告》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《国家税务总局关于调整完善外贸综合服务企业办理出口货物退（免）税有关事项的公告》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6"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其他出口退（免）税备案</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《国家税务总局关于部分税务行政审批</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事项取消后有关管理问题的公告》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《国家税务总局关于部分税务行政审批</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事项取消后有关管理问题的公告》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《国家税务总局关于《出口货物劳务增值税和消费税管理办法》有关问题的公告》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《国家税务总局关于修订发布&lt;研发机构采购国产设备增值税退税管理办法&gt;的公告》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《国家税务总局关于发布&lt;境外旅客购物</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离境退税管理办法（试行）&gt;的公告》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 外交部关于〈发布外国驻华使（领）馆及其管员在华购买货物和增值所退税管理办法〉的公告》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注销税务登记（适用于“一照一码”“两证整合”以外的纳税人）</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《税务登记管理办法》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税务注销即时办理</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《中华人民共和国税收征收管理法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实施细则》</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《税务登记管理办法》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《国家税务总局关于进一步优化办理企业税务注销程序的通知》</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《国家税务总局关于深化“放管服”改革更大力度推进优化税务注销办理程序工作的通知》</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《市场监管总局 国家税务总局关于进一步完善简易注销登记便捷中小微企业市场退出的通知》</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606</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注销扣缴税款登记</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《税务登记管理办法》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607</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涉税专业服务机构（人员）基本信息报送</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《国家税务总局关于发布〈涉税专业服务</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监管办法（试行）〉的公告》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《国家税务总局关于采集涉税专业服务基本信息和业务信息有关事项的公告》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608</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涉税专业服务协议要素信息报送</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《国家税务总局关于发布〈涉税专业服务</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监管办法（试行）〉的公告》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《国家税务总局关于采集涉税专业服务</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基本信息和业务信息有关事项的公告》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609</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涉税专业服务年度报告报送</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《国家税务总局关于发布〈涉税专业服务</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监管办法（试行）〉的公告》</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《国家税务总局关于采集涉税专业服务</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基本信息和业务信息有关事项的公告》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610</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涉税专业服务专项报告报送</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《国家税务总局关于发布〈涉税专业服务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监管办法（试行）〉的公告》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《国家税务总局关于采集涉税专业服务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基本信息和业务信息有关事项的公告》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《国家税务总局关于进一步完善涉税专业服务监管制度有关事项的公告》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611</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涉税专业服务机构（人员）信用复核</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《国家税务总局关于发布〈涉税专业服务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监管办法（试行）〉的公告》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《国家税务总局关于发布〈涉税专业服务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信用评价管理办法（试行）〉的公告》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《国家税务总局关于进一步完善涉税专业服务监管制度有关事项的公告》</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岳阳市南湖新区税务局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612</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排污许可</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《中华人民共和国环境保护法》                                                                                                               《中华人民共和国大气污染防治法》                                                                                                                      《中华人民共和国水污染防治法》                                                                                                                  《中华人民共和国土壤污染防治法》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岳阳市生态环境局</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南湖新区分局</w:t>
            </w:r>
          </w:p>
        </w:tc>
      </w:tr>
    </w:tbl>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b w:val="0"/>
          <w:bCs w:val="0"/>
          <w:i w:val="0"/>
          <w:iCs w:val="0"/>
          <w:color w:val="000000"/>
          <w:kern w:val="0"/>
          <w:sz w:val="24"/>
          <w:szCs w:val="24"/>
          <w:u w:val="none"/>
          <w:lang w:val="en-US" w:eastAsia="zh-CN" w:bidi="ar"/>
        </w:rPr>
        <w:sectPr>
          <w:pgSz w:w="16838" w:h="11906" w:orient="landscape"/>
          <w:pgMar w:top="1587" w:right="2098" w:bottom="1474" w:left="1984" w:header="851" w:footer="992" w:gutter="0"/>
          <w:pgNumType w:fmt="decimal"/>
          <w:cols w:space="425" w:num="1"/>
          <w:docGrid w:type="lines" w:linePitch="312" w:charSpace="0"/>
        </w:sectPr>
      </w:pPr>
    </w:p>
    <w:tbl>
      <w:tblPr>
        <w:tblStyle w:val="9"/>
        <w:tblpPr w:leftFromText="180" w:rightFromText="180" w:vertAnchor="text" w:horzAnchor="page" w:tblpX="931" w:tblpY="1"/>
        <w:tblOverlap w:val="never"/>
        <w:tblW w:w="15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0"/>
        <w:gridCol w:w="1380"/>
        <w:gridCol w:w="468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5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职权名称</w:t>
            </w:r>
          </w:p>
        </w:tc>
        <w:tc>
          <w:tcPr>
            <w:tcW w:w="13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职权类型</w:t>
            </w:r>
          </w:p>
        </w:tc>
        <w:tc>
          <w:tcPr>
            <w:tcW w:w="468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职权依据</w:t>
            </w:r>
          </w:p>
        </w:tc>
        <w:tc>
          <w:tcPr>
            <w:tcW w:w="28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3"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613</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建设项目环境影响评价审批（海洋工程、核与辐射类除外）</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《中华人民共和国环境保护法》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《中华人民共和国环境影响评价法》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《中华人民共和国水污染防治法》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《中华人民共和国大气污染防治法》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《中华人民共和国环境噪声污染防治法》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《中华人民共和国固体废物污染环境</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防治法》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《中华人民共和国海洋环境保护法》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《建设项目环境保护管理条例》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《中华人民共和国防治海岸工程建设项目污染损害海洋环境管理条例》</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《建设项目环境影响评价分类管理名录》</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《关于修改&lt;建设项目环境影响评价分类管理名录&gt;部分内容的决定》</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《中华人民共和国放射性污染防治法》</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岳阳市生态环境局</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南湖新区分局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614</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固体废物申报登记确认</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《中华人民共和国固体废物污染环境</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防治法》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岳阳市生态环境局</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南湖新区分局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9" w:hRule="atLeast"/>
        </w:trPr>
        <w:tc>
          <w:tcPr>
            <w:tcW w:w="84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615</w:t>
            </w:r>
          </w:p>
        </w:tc>
        <w:tc>
          <w:tcPr>
            <w:tcW w:w="552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危险废物管理计划备案</w:t>
            </w:r>
          </w:p>
        </w:tc>
        <w:tc>
          <w:tcPr>
            <w:tcW w:w="13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4680"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《中华人民共和国固体废物污染环境</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防治法》 </w:t>
            </w:r>
          </w:p>
        </w:tc>
        <w:tc>
          <w:tcPr>
            <w:tcW w:w="280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岳阳市生态环境局</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南湖新区分局</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3" w:lineRule="atLeast"/>
        <w:ind w:right="0"/>
        <w:jc w:val="both"/>
        <w:rPr>
          <w:rFonts w:hint="eastAsia" w:ascii="仿宋_GB2312" w:hAnsi="仿宋_GB2312" w:eastAsia="仿宋_GB2312" w:cs="仿宋_GB2312"/>
          <w:b/>
          <w:bCs/>
          <w:kern w:val="2"/>
          <w:sz w:val="36"/>
          <w:szCs w:val="36"/>
          <w:lang w:val="en-US" w:eastAsia="zh-CN" w:bidi="ar-SA"/>
        </w:rPr>
        <w:sectPr>
          <w:pgSz w:w="16838" w:h="11906" w:orient="landscape"/>
          <w:pgMar w:top="1587" w:right="2098" w:bottom="1474" w:left="1984" w:header="851" w:footer="992" w:gutter="0"/>
          <w:pgNumType w:fmt="decimal"/>
          <w:cols w:space="425" w:num="1"/>
          <w:docGrid w:type="lines" w:linePitch="312" w:charSpace="0"/>
        </w:sectPr>
      </w:pPr>
    </w:p>
    <w:p>
      <w:pPr>
        <w:rPr>
          <w:rFonts w:hint="eastAsia" w:ascii="仿宋_GB2312" w:hAnsi="仿宋_GB2312" w:eastAsia="仿宋_GB2312" w:cs="仿宋_GB2312"/>
          <w:b/>
          <w:bCs/>
          <w:kern w:val="2"/>
          <w:sz w:val="36"/>
          <w:szCs w:val="36"/>
          <w:lang w:val="en-US" w:eastAsia="zh-CN" w:bidi="ar-SA"/>
        </w:rPr>
      </w:pPr>
      <w:r>
        <w:rPr>
          <w:rFonts w:hint="eastAsia" w:ascii="仿宋_GB2312" w:hAnsi="仿宋_GB2312" w:eastAsia="仿宋_GB2312" w:cs="仿宋_GB2312"/>
          <w:b/>
          <w:bCs/>
          <w:kern w:val="2"/>
          <w:sz w:val="36"/>
          <w:szCs w:val="36"/>
          <w:lang w:val="en-US" w:eastAsia="zh-CN" w:bidi="ar-SA"/>
        </w:rPr>
        <w:br w:type="page"/>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3" w:lineRule="atLeast"/>
        <w:ind w:right="0"/>
        <w:jc w:val="both"/>
        <w:rPr>
          <w:rFonts w:hint="eastAsia" w:ascii="仿宋_GB2312" w:hAnsi="仿宋_GB2312" w:eastAsia="仿宋_GB2312" w:cs="仿宋_GB2312"/>
          <w:b/>
          <w:bCs/>
          <w:kern w:val="2"/>
          <w:sz w:val="36"/>
          <w:szCs w:val="36"/>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3" w:lineRule="atLeast"/>
        <w:ind w:right="0"/>
        <w:jc w:val="both"/>
        <w:rPr>
          <w:rFonts w:hint="eastAsia" w:ascii="仿宋_GB2312" w:hAnsi="仿宋_GB2312" w:eastAsia="仿宋_GB2312" w:cs="仿宋_GB2312"/>
          <w:b/>
          <w:bCs/>
          <w:kern w:val="2"/>
          <w:sz w:val="36"/>
          <w:szCs w:val="36"/>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3" w:lineRule="atLeast"/>
        <w:ind w:right="0"/>
        <w:jc w:val="both"/>
        <w:rPr>
          <w:rFonts w:hint="eastAsia" w:ascii="仿宋_GB2312" w:hAnsi="仿宋_GB2312" w:eastAsia="仿宋_GB2312" w:cs="仿宋_GB2312"/>
          <w:b/>
          <w:bCs/>
          <w:kern w:val="2"/>
          <w:sz w:val="36"/>
          <w:szCs w:val="36"/>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3" w:lineRule="atLeast"/>
        <w:ind w:right="0"/>
        <w:jc w:val="both"/>
        <w:rPr>
          <w:rFonts w:hint="eastAsia" w:ascii="仿宋_GB2312" w:hAnsi="仿宋_GB2312" w:eastAsia="仿宋_GB2312" w:cs="仿宋_GB2312"/>
          <w:b/>
          <w:bCs/>
          <w:kern w:val="2"/>
          <w:sz w:val="36"/>
          <w:szCs w:val="36"/>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3" w:lineRule="atLeast"/>
        <w:ind w:right="0"/>
        <w:jc w:val="both"/>
        <w:rPr>
          <w:rFonts w:hint="eastAsia" w:ascii="仿宋_GB2312" w:hAnsi="仿宋_GB2312" w:eastAsia="仿宋_GB2312" w:cs="仿宋_GB2312"/>
          <w:b/>
          <w:bCs/>
          <w:kern w:val="2"/>
          <w:sz w:val="36"/>
          <w:szCs w:val="36"/>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3" w:lineRule="atLeast"/>
        <w:ind w:right="0"/>
        <w:jc w:val="both"/>
        <w:rPr>
          <w:rFonts w:hint="eastAsia" w:ascii="仿宋_GB2312" w:hAnsi="仿宋_GB2312" w:eastAsia="仿宋_GB2312" w:cs="仿宋_GB2312"/>
          <w:b/>
          <w:bCs/>
          <w:kern w:val="2"/>
          <w:sz w:val="36"/>
          <w:szCs w:val="36"/>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3" w:lineRule="atLeast"/>
        <w:ind w:right="0"/>
        <w:jc w:val="both"/>
        <w:rPr>
          <w:rFonts w:hint="eastAsia" w:ascii="仿宋_GB2312" w:hAnsi="仿宋_GB2312" w:eastAsia="仿宋_GB2312" w:cs="仿宋_GB2312"/>
          <w:b/>
          <w:bCs/>
          <w:kern w:val="2"/>
          <w:sz w:val="36"/>
          <w:szCs w:val="36"/>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3" w:lineRule="atLeast"/>
        <w:ind w:right="0"/>
        <w:jc w:val="both"/>
        <w:rPr>
          <w:rFonts w:hint="eastAsia" w:ascii="仿宋_GB2312" w:hAnsi="仿宋_GB2312" w:eastAsia="仿宋_GB2312" w:cs="仿宋_GB2312"/>
          <w:b/>
          <w:bCs/>
          <w:kern w:val="2"/>
          <w:sz w:val="36"/>
          <w:szCs w:val="36"/>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3" w:lineRule="atLeast"/>
        <w:ind w:right="0"/>
        <w:jc w:val="both"/>
        <w:rPr>
          <w:rFonts w:hint="eastAsia" w:ascii="仿宋_GB2312" w:hAnsi="仿宋_GB2312" w:eastAsia="仿宋_GB2312" w:cs="仿宋_GB2312"/>
          <w:b/>
          <w:bCs/>
          <w:kern w:val="2"/>
          <w:sz w:val="36"/>
          <w:szCs w:val="36"/>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3" w:lineRule="atLeast"/>
        <w:ind w:right="0"/>
        <w:jc w:val="both"/>
        <w:rPr>
          <w:rFonts w:hint="eastAsia" w:ascii="仿宋_GB2312" w:hAnsi="仿宋_GB2312" w:eastAsia="仿宋_GB2312" w:cs="仿宋_GB2312"/>
          <w:b/>
          <w:bCs/>
          <w:kern w:val="2"/>
          <w:sz w:val="36"/>
          <w:szCs w:val="36"/>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3" w:lineRule="atLeast"/>
        <w:ind w:right="0"/>
        <w:jc w:val="both"/>
        <w:rPr>
          <w:rFonts w:hint="eastAsia" w:ascii="仿宋_GB2312" w:hAnsi="仿宋_GB2312" w:eastAsia="仿宋_GB2312" w:cs="仿宋_GB2312"/>
          <w:b/>
          <w:bCs/>
          <w:kern w:val="2"/>
          <w:sz w:val="36"/>
          <w:szCs w:val="36"/>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3" w:lineRule="atLeast"/>
        <w:ind w:right="0"/>
        <w:jc w:val="both"/>
        <w:rPr>
          <w:rFonts w:hint="eastAsia" w:ascii="仿宋_GB2312" w:hAnsi="仿宋_GB2312" w:eastAsia="仿宋_GB2312" w:cs="仿宋_GB2312"/>
          <w:b/>
          <w:bCs/>
          <w:kern w:val="2"/>
          <w:sz w:val="36"/>
          <w:szCs w:val="36"/>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3" w:lineRule="atLeast"/>
        <w:ind w:right="0"/>
        <w:jc w:val="both"/>
        <w:rPr>
          <w:rFonts w:hint="eastAsia" w:ascii="仿宋_GB2312" w:hAnsi="仿宋_GB2312" w:eastAsia="仿宋_GB2312" w:cs="仿宋_GB2312"/>
          <w:b/>
          <w:bCs/>
          <w:kern w:val="2"/>
          <w:sz w:val="36"/>
          <w:szCs w:val="36"/>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3" w:lineRule="atLeast"/>
        <w:ind w:right="0"/>
        <w:jc w:val="both"/>
        <w:rPr>
          <w:rFonts w:hint="eastAsia" w:ascii="仿宋_GB2312" w:hAnsi="仿宋_GB2312" w:eastAsia="仿宋_GB2312" w:cs="仿宋_GB2312"/>
          <w:b/>
          <w:bCs/>
          <w:kern w:val="2"/>
          <w:sz w:val="36"/>
          <w:szCs w:val="36"/>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3" w:lineRule="atLeast"/>
        <w:ind w:right="0"/>
        <w:jc w:val="both"/>
        <w:rPr>
          <w:rFonts w:hint="eastAsia" w:ascii="仿宋_GB2312" w:hAnsi="仿宋_GB2312" w:eastAsia="仿宋_GB2312" w:cs="仿宋_GB2312"/>
          <w:b/>
          <w:bCs/>
          <w:kern w:val="2"/>
          <w:sz w:val="36"/>
          <w:szCs w:val="36"/>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3" w:lineRule="atLeast"/>
        <w:ind w:right="0"/>
        <w:jc w:val="both"/>
        <w:rPr>
          <w:rFonts w:hint="eastAsia" w:ascii="仿宋_GB2312" w:hAnsi="仿宋_GB2312" w:eastAsia="仿宋_GB2312" w:cs="仿宋_GB2312"/>
          <w:b/>
          <w:bCs/>
          <w:kern w:val="2"/>
          <w:sz w:val="36"/>
          <w:szCs w:val="36"/>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3" w:lineRule="atLeast"/>
        <w:ind w:right="0"/>
        <w:jc w:val="both"/>
        <w:rPr>
          <w:rFonts w:hint="eastAsia" w:ascii="仿宋_GB2312" w:hAnsi="仿宋_GB2312" w:eastAsia="仿宋_GB2312" w:cs="仿宋_GB2312"/>
          <w:b/>
          <w:bCs/>
          <w:kern w:val="2"/>
          <w:sz w:val="36"/>
          <w:szCs w:val="36"/>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3" w:lineRule="atLeast"/>
        <w:ind w:right="0"/>
        <w:jc w:val="both"/>
        <w:rPr>
          <w:rFonts w:hint="eastAsia" w:ascii="仿宋_GB2312" w:hAnsi="仿宋_GB2312" w:eastAsia="仿宋_GB2312" w:cs="仿宋_GB2312"/>
          <w:b/>
          <w:bCs/>
          <w:kern w:val="2"/>
          <w:sz w:val="36"/>
          <w:szCs w:val="36"/>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3" w:lineRule="atLeast"/>
        <w:ind w:right="0"/>
        <w:jc w:val="both"/>
        <w:rPr>
          <w:rFonts w:hint="eastAsia" w:ascii="仿宋_GB2312" w:hAnsi="仿宋_GB2312" w:eastAsia="仿宋_GB2312" w:cs="仿宋_GB2312"/>
          <w:b/>
          <w:bCs/>
          <w:kern w:val="2"/>
          <w:sz w:val="36"/>
          <w:szCs w:val="36"/>
          <w:lang w:val="en-US" w:eastAsia="zh-CN" w:bidi="ar-SA"/>
        </w:rPr>
      </w:pPr>
    </w:p>
    <w:tbl>
      <w:tblPr>
        <w:tblStyle w:val="8"/>
        <w:tblpPr w:leftFromText="180" w:rightFromText="180" w:vertAnchor="text" w:horzAnchor="page" w:tblpX="1975" w:tblpY="875"/>
        <w:tblOverlap w:val="never"/>
        <w:tblW w:w="0" w:type="auto"/>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2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210" w:leftChars="100" w:right="210" w:rightChars="100" w:firstLine="0" w:firstLineChars="0"/>
              <w:jc w:val="left"/>
              <w:textAlignment w:val="auto"/>
              <w:outlineLvl w:val="9"/>
              <w:rPr>
                <w:rFonts w:hint="eastAsia" w:ascii="仿宋_GB2312" w:hAnsi="仿宋" w:eastAsia="仿宋_GB2312"/>
                <w:sz w:val="28"/>
                <w:szCs w:val="28"/>
              </w:rPr>
            </w:pPr>
            <w:r>
              <w:rPr>
                <w:rFonts w:hint="eastAsia" w:ascii="仿宋_GB2312" w:hAnsi="仿宋" w:eastAsia="仿宋_GB2312"/>
                <w:sz w:val="28"/>
                <w:szCs w:val="28"/>
              </w:rPr>
              <w:t>岳阳</w:t>
            </w:r>
            <w:r>
              <w:rPr>
                <w:rFonts w:hint="eastAsia" w:ascii="仿宋_GB2312" w:hAnsi="仿宋" w:eastAsia="仿宋_GB2312"/>
                <w:sz w:val="28"/>
                <w:szCs w:val="28"/>
                <w:lang w:eastAsia="zh-CN"/>
              </w:rPr>
              <w:t>市</w:t>
            </w:r>
            <w:r>
              <w:rPr>
                <w:rFonts w:hint="eastAsia" w:ascii="仿宋_GB2312" w:hAnsi="仿宋" w:eastAsia="仿宋_GB2312"/>
                <w:sz w:val="28"/>
                <w:szCs w:val="28"/>
              </w:rPr>
              <w:t>南湖</w:t>
            </w:r>
            <w:r>
              <w:rPr>
                <w:rFonts w:hint="eastAsia" w:ascii="仿宋_GB2312" w:hAnsi="仿宋" w:eastAsia="仿宋_GB2312"/>
                <w:sz w:val="28"/>
                <w:szCs w:val="28"/>
                <w:lang w:eastAsia="zh-CN"/>
              </w:rPr>
              <w:t>新</w:t>
            </w:r>
            <w:r>
              <w:rPr>
                <w:rFonts w:hint="eastAsia" w:ascii="仿宋_GB2312" w:hAnsi="仿宋" w:eastAsia="仿宋_GB2312"/>
                <w:sz w:val="28"/>
                <w:szCs w:val="28"/>
              </w:rPr>
              <w:t xml:space="preserve">区管委会办公室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20</w:t>
            </w:r>
            <w:r>
              <w:rPr>
                <w:rFonts w:hint="eastAsia" w:ascii="仿宋_GB2312" w:hAnsi="仿宋" w:eastAsia="仿宋_GB2312"/>
                <w:sz w:val="28"/>
                <w:szCs w:val="28"/>
                <w:lang w:val="en-US" w:eastAsia="zh-CN"/>
              </w:rPr>
              <w:t>21</w:t>
            </w:r>
            <w:r>
              <w:rPr>
                <w:rFonts w:hint="eastAsia" w:ascii="仿宋_GB2312" w:hAnsi="仿宋" w:eastAsia="仿宋_GB2312"/>
                <w:sz w:val="28"/>
                <w:szCs w:val="28"/>
              </w:rPr>
              <w:t>年</w:t>
            </w:r>
            <w:r>
              <w:rPr>
                <w:rFonts w:hint="eastAsia" w:ascii="仿宋_GB2312" w:hAnsi="仿宋" w:eastAsia="仿宋_GB2312"/>
                <w:sz w:val="28"/>
                <w:szCs w:val="28"/>
                <w:lang w:val="en-US" w:eastAsia="zh-CN"/>
              </w:rPr>
              <w:t>11</w:t>
            </w:r>
            <w:r>
              <w:rPr>
                <w:rFonts w:hint="eastAsia" w:ascii="仿宋_GB2312" w:hAnsi="仿宋" w:eastAsia="仿宋_GB2312"/>
                <w:sz w:val="28"/>
                <w:szCs w:val="28"/>
              </w:rPr>
              <w:t>月</w:t>
            </w:r>
            <w:r>
              <w:rPr>
                <w:rFonts w:hint="eastAsia" w:ascii="仿宋_GB2312" w:hAnsi="仿宋" w:eastAsia="仿宋_GB2312"/>
                <w:sz w:val="28"/>
                <w:szCs w:val="28"/>
                <w:lang w:val="en-US" w:eastAsia="zh-CN"/>
              </w:rPr>
              <w:t>17</w:t>
            </w:r>
            <w:r>
              <w:rPr>
                <w:rFonts w:hint="eastAsia" w:ascii="仿宋_GB2312" w:hAnsi="仿宋" w:eastAsia="仿宋_GB2312"/>
                <w:sz w:val="28"/>
                <w:szCs w:val="28"/>
              </w:rPr>
              <w:t>日印发</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2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5" w:firstLineChars="3050"/>
              <w:jc w:val="left"/>
              <w:textAlignment w:val="auto"/>
              <w:outlineLvl w:val="9"/>
              <w:rPr>
                <w:rFonts w:hint="eastAsia" w:ascii="楷体_GB2312" w:hAnsi="仿宋" w:eastAsia="楷体_GB2312"/>
                <w:szCs w:val="21"/>
              </w:rPr>
            </w:pPr>
            <w:r>
              <w:rPr>
                <w:rFonts w:hint="eastAsia" w:ascii="楷体_GB2312" w:hAnsi="仿宋" w:eastAsia="楷体_GB2312"/>
                <w:szCs w:val="21"/>
              </w:rPr>
              <w:t xml:space="preserve">  （共印</w:t>
            </w:r>
            <w:r>
              <w:rPr>
                <w:rFonts w:hint="eastAsia" w:ascii="楷体_GB2312" w:hAnsi="仿宋" w:eastAsia="楷体_GB2312"/>
                <w:szCs w:val="21"/>
                <w:lang w:val="en-US" w:eastAsia="zh-CN"/>
              </w:rPr>
              <w:t>30</w:t>
            </w:r>
            <w:r>
              <w:rPr>
                <w:rFonts w:hint="eastAsia" w:ascii="楷体_GB2312" w:hAnsi="仿宋" w:eastAsia="楷体_GB2312"/>
                <w:szCs w:val="21"/>
              </w:rPr>
              <w:t>份）</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3" w:lineRule="atLeast"/>
        <w:ind w:right="0"/>
        <w:jc w:val="both"/>
        <w:rPr>
          <w:rFonts w:hint="eastAsia" w:ascii="仿宋_GB2312" w:hAnsi="仿宋_GB2312" w:eastAsia="仿宋_GB2312" w:cs="仿宋_GB2312"/>
          <w:b/>
          <w:bCs/>
          <w:kern w:val="2"/>
          <w:sz w:val="36"/>
          <w:szCs w:val="36"/>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val="en-US" w:eastAsia="zh-CN"/>
                            </w:rPr>
                          </w:pPr>
                          <w:r>
                            <w:rPr>
                              <w:rStyle w:val="11"/>
                              <w:rFonts w:hint="eastAsia" w:ascii="宋体" w:hAnsi="宋体" w:eastAsia="宋体" w:cs="宋体"/>
                              <w:kern w:val="2"/>
                              <w:sz w:val="28"/>
                              <w:szCs w:val="28"/>
                              <w:lang w:val="en-US" w:eastAsia="zh-CN" w:bidi="ar"/>
                            </w:rPr>
                            <w:t>—</w:t>
                          </w:r>
                          <w:r>
                            <w:rPr>
                              <w:rStyle w:val="11"/>
                              <w:rFonts w:hint="eastAsia" w:asciiTheme="minorEastAsia" w:hAnsiTheme="minorEastAsia" w:eastAsiaTheme="minorEastAsia" w:cstheme="minorEastAsia"/>
                              <w:kern w:val="2"/>
                              <w:sz w:val="28"/>
                              <w:szCs w:val="28"/>
                              <w:lang w:val="en-US" w:eastAsia="zh-CN" w:bidi="ar"/>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Style w:val="11"/>
                              <w:rFonts w:hint="eastAsia" w:ascii="宋体" w:hAnsi="宋体" w:eastAsia="宋体" w:cs="宋体"/>
                              <w:kern w:val="2"/>
                              <w:sz w:val="28"/>
                              <w:szCs w:val="28"/>
                              <w:lang w:val="en-US" w:eastAsia="zh-CN" w:bidi="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Theme="minorEastAsia"/>
                        <w:lang w:val="en-US" w:eastAsia="zh-CN"/>
                      </w:rPr>
                    </w:pPr>
                    <w:r>
                      <w:rPr>
                        <w:rStyle w:val="11"/>
                        <w:rFonts w:hint="eastAsia" w:ascii="宋体" w:hAnsi="宋体" w:eastAsia="宋体" w:cs="宋体"/>
                        <w:kern w:val="2"/>
                        <w:sz w:val="28"/>
                        <w:szCs w:val="28"/>
                        <w:lang w:val="en-US" w:eastAsia="zh-CN" w:bidi="ar"/>
                      </w:rPr>
                      <w:t>—</w:t>
                    </w:r>
                    <w:r>
                      <w:rPr>
                        <w:rStyle w:val="11"/>
                        <w:rFonts w:hint="eastAsia" w:asciiTheme="minorEastAsia" w:hAnsiTheme="minorEastAsia" w:eastAsiaTheme="minorEastAsia" w:cstheme="minorEastAsia"/>
                        <w:kern w:val="2"/>
                        <w:sz w:val="28"/>
                        <w:szCs w:val="28"/>
                        <w:lang w:val="en-US" w:eastAsia="zh-CN" w:bidi="ar"/>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Style w:val="11"/>
                        <w:rFonts w:hint="eastAsia" w:ascii="宋体" w:hAnsi="宋体" w:eastAsia="宋体" w:cs="宋体"/>
                        <w:kern w:val="2"/>
                        <w:sz w:val="28"/>
                        <w:szCs w:val="28"/>
                        <w:lang w:val="en-US" w:eastAsia="zh-CN" w:bidi="ar"/>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963ED"/>
    <w:rsid w:val="02D62341"/>
    <w:rsid w:val="04A66405"/>
    <w:rsid w:val="053757DB"/>
    <w:rsid w:val="05F459C1"/>
    <w:rsid w:val="06677F89"/>
    <w:rsid w:val="07CA4006"/>
    <w:rsid w:val="086F65D0"/>
    <w:rsid w:val="0DE51FE3"/>
    <w:rsid w:val="0EB72119"/>
    <w:rsid w:val="12022841"/>
    <w:rsid w:val="1419700E"/>
    <w:rsid w:val="14404E91"/>
    <w:rsid w:val="149B4997"/>
    <w:rsid w:val="16426E0F"/>
    <w:rsid w:val="17373BC4"/>
    <w:rsid w:val="17494F19"/>
    <w:rsid w:val="17D16EB7"/>
    <w:rsid w:val="184C3624"/>
    <w:rsid w:val="1AF44089"/>
    <w:rsid w:val="1CF3292D"/>
    <w:rsid w:val="1D7B2239"/>
    <w:rsid w:val="1DE71C83"/>
    <w:rsid w:val="20792FC2"/>
    <w:rsid w:val="249462DB"/>
    <w:rsid w:val="25023362"/>
    <w:rsid w:val="2C172164"/>
    <w:rsid w:val="2D170796"/>
    <w:rsid w:val="2DD65A3E"/>
    <w:rsid w:val="2DDE64D3"/>
    <w:rsid w:val="31784DBE"/>
    <w:rsid w:val="33054182"/>
    <w:rsid w:val="33827440"/>
    <w:rsid w:val="339476B5"/>
    <w:rsid w:val="349F502C"/>
    <w:rsid w:val="34B33AB7"/>
    <w:rsid w:val="36A65F6E"/>
    <w:rsid w:val="39310294"/>
    <w:rsid w:val="39EE16C6"/>
    <w:rsid w:val="3A571935"/>
    <w:rsid w:val="3D8C5BB9"/>
    <w:rsid w:val="44A36030"/>
    <w:rsid w:val="499B0823"/>
    <w:rsid w:val="4AF0101D"/>
    <w:rsid w:val="4CA11273"/>
    <w:rsid w:val="50263FC0"/>
    <w:rsid w:val="50A56B4E"/>
    <w:rsid w:val="51F3427D"/>
    <w:rsid w:val="52EE7DBB"/>
    <w:rsid w:val="53224D4D"/>
    <w:rsid w:val="536154A3"/>
    <w:rsid w:val="53B309E7"/>
    <w:rsid w:val="54A504AB"/>
    <w:rsid w:val="54EB7093"/>
    <w:rsid w:val="55684751"/>
    <w:rsid w:val="575D5F48"/>
    <w:rsid w:val="57AC6F8A"/>
    <w:rsid w:val="58331DC6"/>
    <w:rsid w:val="58913FBE"/>
    <w:rsid w:val="58987B7C"/>
    <w:rsid w:val="5AF26F96"/>
    <w:rsid w:val="5D8C7B83"/>
    <w:rsid w:val="5E120D29"/>
    <w:rsid w:val="5E41201A"/>
    <w:rsid w:val="606508DB"/>
    <w:rsid w:val="61BC65AB"/>
    <w:rsid w:val="632C094B"/>
    <w:rsid w:val="63F60F22"/>
    <w:rsid w:val="67E35F82"/>
    <w:rsid w:val="68236DB4"/>
    <w:rsid w:val="68386F44"/>
    <w:rsid w:val="69204FE0"/>
    <w:rsid w:val="6CBE3CEE"/>
    <w:rsid w:val="6D5A0C98"/>
    <w:rsid w:val="6FCF5AD0"/>
    <w:rsid w:val="704705B4"/>
    <w:rsid w:val="71D922DD"/>
    <w:rsid w:val="7359145E"/>
    <w:rsid w:val="73EA1666"/>
    <w:rsid w:val="73EF00BF"/>
    <w:rsid w:val="7520151A"/>
    <w:rsid w:val="75D54B5B"/>
    <w:rsid w:val="75ED5E30"/>
    <w:rsid w:val="77634BF0"/>
    <w:rsid w:val="78C71EFF"/>
    <w:rsid w:val="79027FE0"/>
    <w:rsid w:val="797231F4"/>
    <w:rsid w:val="79E06755"/>
    <w:rsid w:val="7BD52290"/>
    <w:rsid w:val="7C731083"/>
    <w:rsid w:val="7D381C21"/>
    <w:rsid w:val="7D8037CA"/>
    <w:rsid w:val="7E3C3F1B"/>
    <w:rsid w:val="7F183D5D"/>
    <w:rsid w:val="7F7075ED"/>
    <w:rsid w:val="A3EFE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caption"/>
    <w:basedOn w:val="1"/>
    <w:next w:val="1"/>
    <w:unhideWhenUsed/>
    <w:qFormat/>
    <w:uiPriority w:val="0"/>
    <w:rPr>
      <w:rFonts w:ascii="Cambria" w:hAnsi="Cambria" w:eastAsia="黑体"/>
      <w:sz w:val="20"/>
    </w:rPr>
  </w:style>
  <w:style w:type="paragraph" w:styleId="3">
    <w:name w:val="Body Text Indent"/>
    <w:basedOn w:val="1"/>
    <w:qFormat/>
    <w:uiPriority w:val="99"/>
    <w:pPr>
      <w:ind w:firstLine="720" w:firstLineChars="200"/>
    </w:pPr>
    <w:rPr>
      <w:rFonts w:eastAsia="仿宋_GB2312"/>
      <w:sz w:val="36"/>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qFormat/>
    <w:uiPriority w:val="99"/>
    <w:pPr>
      <w:ind w:firstLine="42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page number"/>
    <w:basedOn w:val="10"/>
    <w:qFormat/>
    <w:uiPriority w:val="0"/>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2021-10-13T14:04:00Z</dcterms:created>
  <dc:creator>Administrator</dc:creator>
  <cp:lastModifiedBy>萍</cp:lastModifiedBy>
  <cp:lastPrinted>2021-11-19T08:05:00Z</cp:lastPrinted>
  <dcterms:modified xsi:type="dcterms:W3CDTF">2022-02-16T07:58:19Z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69FD8ED295B6407CA5A237247A50933E</vt:lpwstr>
  </property>
</Properties>
</file>